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F3F5" w14:textId="77777777" w:rsidR="00F82F42" w:rsidRDefault="00F82F42" w:rsidP="00F82F42">
      <w:pPr>
        <w:autoSpaceDE w:val="0"/>
        <w:autoSpaceDN w:val="0"/>
        <w:adjustRightInd w:val="0"/>
        <w:ind w:firstLine="5400"/>
        <w:jc w:val="center"/>
        <w:rPr>
          <w:b/>
          <w:sz w:val="28"/>
          <w:szCs w:val="28"/>
        </w:rPr>
      </w:pPr>
      <w:bookmarkStart w:id="0" w:name="sub_160001"/>
      <w:r>
        <w:rPr>
          <w:b/>
          <w:sz w:val="28"/>
          <w:szCs w:val="28"/>
        </w:rPr>
        <w:t>УТВЕРЖДЕН</w:t>
      </w:r>
    </w:p>
    <w:p w14:paraId="27C61802" w14:textId="0E309CBA" w:rsidR="00643A47" w:rsidRPr="006E41B4" w:rsidRDefault="00643A47" w:rsidP="00F82F42">
      <w:pPr>
        <w:autoSpaceDE w:val="0"/>
        <w:autoSpaceDN w:val="0"/>
        <w:adjustRightInd w:val="0"/>
        <w:ind w:firstLine="5400"/>
        <w:jc w:val="center"/>
        <w:rPr>
          <w:sz w:val="28"/>
          <w:szCs w:val="28"/>
        </w:rPr>
      </w:pPr>
      <w:r w:rsidRPr="006E41B4">
        <w:rPr>
          <w:sz w:val="28"/>
          <w:szCs w:val="28"/>
        </w:rPr>
        <w:t>решени</w:t>
      </w:r>
      <w:r w:rsidR="00F82F42">
        <w:rPr>
          <w:sz w:val="28"/>
          <w:szCs w:val="28"/>
        </w:rPr>
        <w:t>ем</w:t>
      </w:r>
      <w:r w:rsidRPr="006E41B4">
        <w:rPr>
          <w:sz w:val="28"/>
          <w:szCs w:val="28"/>
        </w:rPr>
        <w:t xml:space="preserve"> Совета депутатов</w:t>
      </w:r>
    </w:p>
    <w:p w14:paraId="7593D220" w14:textId="79F93168" w:rsidR="00643A47" w:rsidRPr="006E41B4" w:rsidRDefault="00643A47" w:rsidP="00F82F42">
      <w:pPr>
        <w:autoSpaceDE w:val="0"/>
        <w:autoSpaceDN w:val="0"/>
        <w:adjustRightInd w:val="0"/>
        <w:ind w:firstLine="5400"/>
        <w:jc w:val="center"/>
        <w:rPr>
          <w:sz w:val="28"/>
          <w:szCs w:val="28"/>
        </w:rPr>
      </w:pPr>
      <w:r w:rsidRPr="006E41B4">
        <w:rPr>
          <w:sz w:val="28"/>
          <w:szCs w:val="28"/>
        </w:rPr>
        <w:t>МО «Ивангородское городское</w:t>
      </w:r>
    </w:p>
    <w:p w14:paraId="42F107D1" w14:textId="7DF7A131" w:rsidR="00643A47" w:rsidRPr="006E41B4" w:rsidRDefault="00643A47" w:rsidP="00F82F42">
      <w:pPr>
        <w:autoSpaceDE w:val="0"/>
        <w:autoSpaceDN w:val="0"/>
        <w:adjustRightInd w:val="0"/>
        <w:ind w:firstLine="5400"/>
        <w:jc w:val="center"/>
        <w:rPr>
          <w:sz w:val="28"/>
          <w:szCs w:val="28"/>
        </w:rPr>
      </w:pPr>
      <w:r w:rsidRPr="006E41B4">
        <w:rPr>
          <w:sz w:val="28"/>
          <w:szCs w:val="28"/>
        </w:rPr>
        <w:t>поселение»</w:t>
      </w:r>
    </w:p>
    <w:p w14:paraId="40E251E2" w14:textId="20E1E2FE" w:rsidR="00F82F42" w:rsidRDefault="00F82F42" w:rsidP="00F82F42">
      <w:pPr>
        <w:tabs>
          <w:tab w:val="left" w:pos="7200"/>
        </w:tabs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                                               </w:t>
      </w:r>
      <w:r w:rsidR="00643A47" w:rsidRPr="006E41B4">
        <w:rPr>
          <w:sz w:val="28"/>
          <w:szCs w:val="28"/>
        </w:rPr>
        <w:t xml:space="preserve">от </w:t>
      </w:r>
      <w:r>
        <w:rPr>
          <w:sz w:val="28"/>
          <w:szCs w:val="28"/>
        </w:rPr>
        <w:t>«15» декабря 2023 года</w:t>
      </w:r>
      <w:r w:rsidR="00643A47" w:rsidRPr="006E41B4">
        <w:rPr>
          <w:sz w:val="28"/>
          <w:szCs w:val="28"/>
        </w:rPr>
        <w:t xml:space="preserve"> №</w:t>
      </w:r>
      <w:r>
        <w:rPr>
          <w:sz w:val="28"/>
          <w:szCs w:val="28"/>
        </w:rPr>
        <w:t>55</w:t>
      </w:r>
      <w:r w:rsidRPr="00F82F42">
        <w:t xml:space="preserve"> </w:t>
      </w:r>
    </w:p>
    <w:p w14:paraId="33C5AFDF" w14:textId="5023A25D" w:rsidR="00643A47" w:rsidRPr="006E41B4" w:rsidRDefault="00F82F42" w:rsidP="00F82F42">
      <w:pPr>
        <w:tabs>
          <w:tab w:val="left" w:pos="72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(</w:t>
      </w:r>
      <w:r w:rsidRPr="00F82F42">
        <w:rPr>
          <w:sz w:val="28"/>
          <w:szCs w:val="28"/>
        </w:rPr>
        <w:t>приложение № 7</w:t>
      </w:r>
      <w:r>
        <w:rPr>
          <w:sz w:val="28"/>
          <w:szCs w:val="28"/>
        </w:rPr>
        <w:t>)</w:t>
      </w:r>
    </w:p>
    <w:p w14:paraId="41F8DAC6" w14:textId="77777777" w:rsidR="00643A47" w:rsidRPr="006E41B4" w:rsidRDefault="00643A47" w:rsidP="00643A47">
      <w:pPr>
        <w:autoSpaceDE w:val="0"/>
        <w:autoSpaceDN w:val="0"/>
        <w:adjustRightInd w:val="0"/>
        <w:ind w:firstLine="5400"/>
        <w:jc w:val="right"/>
        <w:rPr>
          <w:sz w:val="28"/>
          <w:szCs w:val="28"/>
        </w:rPr>
      </w:pPr>
    </w:p>
    <w:p w14:paraId="02EDB2D4" w14:textId="77777777" w:rsidR="00643A47" w:rsidRPr="006E41B4" w:rsidRDefault="00643A47" w:rsidP="00643A47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14:paraId="73F21AC5" w14:textId="77777777" w:rsidR="00643A47" w:rsidRPr="006E41B4" w:rsidRDefault="00643A47" w:rsidP="00643A47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0"/>
          <w:szCs w:val="20"/>
        </w:rPr>
      </w:pPr>
    </w:p>
    <w:p w14:paraId="29F9FAC5" w14:textId="77777777" w:rsidR="00643A47" w:rsidRPr="006E41B4" w:rsidRDefault="00643A47" w:rsidP="00643A47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6E41B4">
        <w:rPr>
          <w:b/>
          <w:sz w:val="28"/>
          <w:szCs w:val="28"/>
        </w:rPr>
        <w:t>П О Р Я Д О К</w:t>
      </w:r>
    </w:p>
    <w:p w14:paraId="76162411" w14:textId="77777777" w:rsidR="00643A47" w:rsidRPr="006E41B4" w:rsidRDefault="00643A47" w:rsidP="00643A47">
      <w:pPr>
        <w:jc w:val="center"/>
        <w:rPr>
          <w:b/>
          <w:sz w:val="28"/>
          <w:szCs w:val="28"/>
        </w:rPr>
      </w:pPr>
      <w:r w:rsidRPr="006E41B4">
        <w:rPr>
          <w:b/>
          <w:sz w:val="28"/>
          <w:szCs w:val="28"/>
        </w:rPr>
        <w:t>предоставления иных межбюджетных трансфертов в бюджет муниципального образования «Кингисеппский муниципальный район» Ленинградской области на осуществление части полномочий  муниципального образования Ивангородское городское поселение Кингисеппского муниципального района Ленинградской области                на 202</w:t>
      </w:r>
      <w:r>
        <w:rPr>
          <w:b/>
          <w:sz w:val="28"/>
          <w:szCs w:val="28"/>
        </w:rPr>
        <w:t>4</w:t>
      </w:r>
      <w:r w:rsidRPr="006E41B4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5</w:t>
      </w:r>
      <w:r w:rsidRPr="006E41B4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6E41B4">
        <w:rPr>
          <w:b/>
          <w:sz w:val="28"/>
          <w:szCs w:val="28"/>
        </w:rPr>
        <w:t xml:space="preserve"> годов</w:t>
      </w:r>
    </w:p>
    <w:p w14:paraId="4A728B79" w14:textId="77777777" w:rsidR="00643A47" w:rsidRPr="006E41B4" w:rsidRDefault="00643A47" w:rsidP="00643A47">
      <w:pPr>
        <w:jc w:val="center"/>
      </w:pPr>
    </w:p>
    <w:p w14:paraId="275D7EFE" w14:textId="77777777" w:rsidR="00643A47" w:rsidRPr="006E41B4" w:rsidRDefault="00643A47" w:rsidP="00643A47">
      <w:pPr>
        <w:jc w:val="center"/>
        <w:rPr>
          <w:rFonts w:ascii="Arial" w:hAnsi="Arial"/>
          <w:sz w:val="28"/>
          <w:szCs w:val="28"/>
        </w:rPr>
      </w:pPr>
    </w:p>
    <w:p w14:paraId="48DDAE8A" w14:textId="77777777" w:rsidR="00643A47" w:rsidRPr="006E41B4" w:rsidRDefault="00643A47" w:rsidP="00643A47">
      <w:pPr>
        <w:spacing w:line="400" w:lineRule="exact"/>
        <w:ind w:firstLine="540"/>
        <w:jc w:val="both"/>
        <w:rPr>
          <w:sz w:val="28"/>
          <w:szCs w:val="28"/>
        </w:rPr>
      </w:pPr>
      <w:r w:rsidRPr="006E41B4">
        <w:rPr>
          <w:sz w:val="28"/>
          <w:szCs w:val="28"/>
        </w:rPr>
        <w:t>1</w:t>
      </w:r>
      <w:bookmarkStart w:id="1" w:name="sub_160002"/>
      <w:bookmarkEnd w:id="0"/>
      <w:r w:rsidRPr="006E41B4">
        <w:rPr>
          <w:sz w:val="28"/>
          <w:szCs w:val="28"/>
        </w:rPr>
        <w:t xml:space="preserve">. Настоящий Порядок, в соответствии со статьей 142.5 Бюджетного кодекса Российской Федерации, статьей 15 Федерального закона  РФ от 06.10.2003 года № 131-ФЗ «Об общих принципах организации местного самоуправления в Российской Федерации» (с изменениями) определяет порядок и условия предоставления иных межбюджетных трансфертов в бюджет муниципального образования «Кингисеппский муниципальный район» Ленинградской области на исполнение части полномочий </w:t>
      </w:r>
      <w:r>
        <w:rPr>
          <w:sz w:val="28"/>
          <w:szCs w:val="28"/>
        </w:rPr>
        <w:t xml:space="preserve">муниципального образования </w:t>
      </w:r>
      <w:r w:rsidRPr="006E41B4">
        <w:rPr>
          <w:sz w:val="28"/>
          <w:szCs w:val="28"/>
        </w:rPr>
        <w:t xml:space="preserve">Ивангородское городское поселение Кингисеппского муниципального района Ленинградской области (далее - иные межбюджетные трансферты), утвержденных настоящим решением согласно приложению               </w:t>
      </w:r>
      <w:r w:rsidRPr="00501405">
        <w:rPr>
          <w:sz w:val="28"/>
          <w:szCs w:val="28"/>
        </w:rPr>
        <w:t>№6</w:t>
      </w:r>
      <w:r w:rsidRPr="006E41B4">
        <w:rPr>
          <w:sz w:val="28"/>
          <w:szCs w:val="28"/>
        </w:rPr>
        <w:t xml:space="preserve">. </w:t>
      </w:r>
    </w:p>
    <w:p w14:paraId="7B7DBCEB" w14:textId="77777777" w:rsidR="00643A47" w:rsidRPr="00540E78" w:rsidRDefault="00643A47" w:rsidP="00643A47">
      <w:pPr>
        <w:spacing w:line="400" w:lineRule="exact"/>
        <w:ind w:firstLine="540"/>
        <w:jc w:val="both"/>
        <w:rPr>
          <w:sz w:val="28"/>
          <w:szCs w:val="28"/>
        </w:rPr>
      </w:pPr>
      <w:r w:rsidRPr="006E41B4">
        <w:rPr>
          <w:sz w:val="28"/>
          <w:szCs w:val="28"/>
        </w:rPr>
        <w:t>2. Предоставление иных межбюджетных трансфертов осуществля</w:t>
      </w:r>
      <w:r w:rsidRPr="00F93313">
        <w:rPr>
          <w:sz w:val="28"/>
          <w:szCs w:val="28"/>
        </w:rPr>
        <w:t>ется</w:t>
      </w:r>
      <w:r w:rsidRPr="00540E78">
        <w:rPr>
          <w:sz w:val="28"/>
          <w:szCs w:val="28"/>
        </w:rPr>
        <w:t xml:space="preserve"> в соответствии со сводной бюджетной росписью бюджета муниципального образования</w:t>
      </w:r>
      <w:r>
        <w:rPr>
          <w:sz w:val="28"/>
          <w:szCs w:val="28"/>
        </w:rPr>
        <w:t xml:space="preserve"> Ивангородское городское</w:t>
      </w:r>
      <w:r w:rsidRPr="00540E78">
        <w:rPr>
          <w:sz w:val="28"/>
          <w:szCs w:val="28"/>
        </w:rPr>
        <w:t xml:space="preserve"> поселе</w:t>
      </w:r>
      <w:r>
        <w:rPr>
          <w:sz w:val="28"/>
          <w:szCs w:val="28"/>
        </w:rPr>
        <w:t>ние</w:t>
      </w:r>
      <w:r w:rsidRPr="00540E78">
        <w:rPr>
          <w:sz w:val="28"/>
          <w:szCs w:val="28"/>
        </w:rPr>
        <w:t xml:space="preserve"> </w:t>
      </w:r>
      <w:r>
        <w:rPr>
          <w:sz w:val="28"/>
          <w:szCs w:val="28"/>
        </w:rPr>
        <w:t>Кингисеппского муниципального района Ленинградской области</w:t>
      </w:r>
      <w:r w:rsidRPr="00540E78">
        <w:rPr>
          <w:sz w:val="28"/>
          <w:szCs w:val="28"/>
        </w:rPr>
        <w:t xml:space="preserve"> в пределах  бюджетных ассигнований и лимитов бюджетных обязательств, предусмотренных в установленном порядке главному распорядителю бюджетных средств на соответствующие цели.</w:t>
      </w:r>
    </w:p>
    <w:p w14:paraId="21C58CF1" w14:textId="77777777" w:rsidR="00643A47" w:rsidRPr="00540E78" w:rsidRDefault="00643A47" w:rsidP="00643A47">
      <w:pPr>
        <w:spacing w:line="400" w:lineRule="exact"/>
        <w:ind w:firstLine="540"/>
        <w:jc w:val="both"/>
        <w:rPr>
          <w:sz w:val="28"/>
          <w:szCs w:val="28"/>
        </w:rPr>
      </w:pPr>
      <w:r w:rsidRPr="00540E78">
        <w:rPr>
          <w:sz w:val="28"/>
          <w:szCs w:val="28"/>
        </w:rPr>
        <w:t>3. Главным распорядителем иных межбюджетных трансфертов  является администра</w:t>
      </w:r>
      <w:r>
        <w:rPr>
          <w:sz w:val="28"/>
          <w:szCs w:val="28"/>
        </w:rPr>
        <w:t>ция муниципального образования Ивангородское городское поселение</w:t>
      </w:r>
      <w:r w:rsidRPr="00384EE1">
        <w:rPr>
          <w:sz w:val="28"/>
          <w:szCs w:val="28"/>
        </w:rPr>
        <w:t xml:space="preserve"> </w:t>
      </w:r>
      <w:r>
        <w:rPr>
          <w:sz w:val="28"/>
          <w:szCs w:val="28"/>
        </w:rPr>
        <w:t>Кингисеппского муниципального района Ленинградской области</w:t>
      </w:r>
      <w:r w:rsidRPr="00540E78">
        <w:rPr>
          <w:sz w:val="28"/>
          <w:szCs w:val="28"/>
        </w:rPr>
        <w:t>.</w:t>
      </w:r>
    </w:p>
    <w:p w14:paraId="32BCBFE9" w14:textId="77777777" w:rsidR="00643A47" w:rsidRPr="00540E78" w:rsidRDefault="00643A47" w:rsidP="00643A47">
      <w:pPr>
        <w:spacing w:line="400" w:lineRule="exact"/>
        <w:jc w:val="both"/>
        <w:rPr>
          <w:sz w:val="28"/>
          <w:szCs w:val="28"/>
        </w:rPr>
      </w:pPr>
      <w:bookmarkStart w:id="2" w:name="sub_160004"/>
      <w:bookmarkEnd w:id="1"/>
      <w:r w:rsidRPr="00540E78">
        <w:rPr>
          <w:sz w:val="28"/>
          <w:szCs w:val="28"/>
        </w:rPr>
        <w:lastRenderedPageBreak/>
        <w:t xml:space="preserve">       4. Иные межбюджетные трансферты предоставляются на основании заключенных соглашений с органами местного самоуправления муниципального образования «Кингисеппский муниципальный район»</w:t>
      </w:r>
      <w:r>
        <w:rPr>
          <w:sz w:val="28"/>
          <w:szCs w:val="28"/>
        </w:rPr>
        <w:t xml:space="preserve"> Ленинградской области</w:t>
      </w:r>
      <w:r w:rsidRPr="00540E78">
        <w:rPr>
          <w:sz w:val="28"/>
          <w:szCs w:val="28"/>
        </w:rPr>
        <w:t>.</w:t>
      </w:r>
    </w:p>
    <w:p w14:paraId="0E1B16A1" w14:textId="77777777" w:rsidR="00643A47" w:rsidRPr="00540E78" w:rsidRDefault="00643A47" w:rsidP="00643A47">
      <w:pPr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bookmarkStart w:id="3" w:name="sub_160005"/>
      <w:bookmarkEnd w:id="2"/>
      <w:r w:rsidRPr="00540E78">
        <w:rPr>
          <w:sz w:val="28"/>
          <w:szCs w:val="28"/>
        </w:rPr>
        <w:t xml:space="preserve">       5. В соглашении  предусматриваются:</w:t>
      </w:r>
    </w:p>
    <w:p w14:paraId="403FCED1" w14:textId="77777777" w:rsidR="00643A47" w:rsidRPr="00540E78" w:rsidRDefault="00643A47" w:rsidP="00643A47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 w:rsidRPr="00540E78">
        <w:rPr>
          <w:sz w:val="28"/>
          <w:szCs w:val="28"/>
        </w:rPr>
        <w:t>предмет соглашения, которым определяется цель</w:t>
      </w:r>
      <w:r>
        <w:rPr>
          <w:sz w:val="28"/>
          <w:szCs w:val="28"/>
        </w:rPr>
        <w:t xml:space="preserve"> и объем</w:t>
      </w:r>
      <w:r w:rsidRPr="00540E78">
        <w:rPr>
          <w:sz w:val="28"/>
          <w:szCs w:val="28"/>
        </w:rPr>
        <w:t xml:space="preserve"> предоставления межбюджетных трансфертов;</w:t>
      </w:r>
    </w:p>
    <w:p w14:paraId="6AEE07D5" w14:textId="77777777" w:rsidR="00643A47" w:rsidRPr="00540E78" w:rsidRDefault="00643A47" w:rsidP="00643A47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 w:rsidRPr="00540E78">
        <w:rPr>
          <w:sz w:val="28"/>
          <w:szCs w:val="28"/>
        </w:rPr>
        <w:t>права и обязательства сторон;</w:t>
      </w:r>
    </w:p>
    <w:p w14:paraId="48AF6366" w14:textId="77777777" w:rsidR="00643A47" w:rsidRDefault="00643A47" w:rsidP="00643A47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 w:rsidRPr="00540E78">
        <w:rPr>
          <w:sz w:val="28"/>
          <w:szCs w:val="28"/>
        </w:rPr>
        <w:t>порядок предоставления финансовых средств, где перечисляются сроки предоставления межбюджетных трансферт</w:t>
      </w:r>
      <w:r>
        <w:rPr>
          <w:sz w:val="28"/>
          <w:szCs w:val="28"/>
        </w:rPr>
        <w:t>ов и их размер;</w:t>
      </w:r>
    </w:p>
    <w:p w14:paraId="0B8524FD" w14:textId="77777777" w:rsidR="00643A47" w:rsidRDefault="00643A47" w:rsidP="00643A47">
      <w:pPr>
        <w:autoSpaceDE w:val="0"/>
        <w:autoSpaceDN w:val="0"/>
        <w:adjustRightInd w:val="0"/>
        <w:spacing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отчетов о выполненных работах по осуществлению полномочий.</w:t>
      </w:r>
    </w:p>
    <w:p w14:paraId="0DE8A4BA" w14:textId="77777777" w:rsidR="00643A47" w:rsidRPr="00540E78" w:rsidRDefault="00643A47" w:rsidP="00643A47">
      <w:pPr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540E78">
        <w:rPr>
          <w:sz w:val="28"/>
          <w:szCs w:val="28"/>
        </w:rPr>
        <w:t xml:space="preserve">        6. Получатели иных межбюджетных трансфертов </w:t>
      </w:r>
      <w:bookmarkEnd w:id="3"/>
      <w:r w:rsidRPr="00540E78">
        <w:rPr>
          <w:sz w:val="28"/>
          <w:szCs w:val="28"/>
        </w:rPr>
        <w:t xml:space="preserve"> осуществляют учет планируемых к поступлению  и поступивших денежных средств в доходах и расходах бюджета муниципального образования «Кингисеппский муниципальный район»</w:t>
      </w:r>
      <w:r>
        <w:rPr>
          <w:sz w:val="28"/>
          <w:szCs w:val="28"/>
        </w:rPr>
        <w:t xml:space="preserve"> Ленинградской области</w:t>
      </w:r>
      <w:r w:rsidRPr="00540E78">
        <w:rPr>
          <w:sz w:val="28"/>
          <w:szCs w:val="28"/>
        </w:rPr>
        <w:t>.</w:t>
      </w:r>
    </w:p>
    <w:p w14:paraId="31042A7E" w14:textId="77777777" w:rsidR="00643A47" w:rsidRPr="00540E78" w:rsidRDefault="00643A47" w:rsidP="00643A47">
      <w:pPr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540E78">
        <w:rPr>
          <w:sz w:val="28"/>
          <w:szCs w:val="28"/>
        </w:rPr>
        <w:t xml:space="preserve">        7.  </w:t>
      </w:r>
      <w:bookmarkStart w:id="4" w:name="sub_160008"/>
      <w:r w:rsidRPr="00540E78">
        <w:rPr>
          <w:sz w:val="28"/>
          <w:szCs w:val="28"/>
        </w:rPr>
        <w:t>Перечисление иных межбюджетных трансфертов осуществляется администрацией муниципального образования</w:t>
      </w:r>
      <w:r>
        <w:rPr>
          <w:sz w:val="28"/>
          <w:szCs w:val="28"/>
        </w:rPr>
        <w:t xml:space="preserve"> Ивангородское городское поселение</w:t>
      </w:r>
      <w:r w:rsidRPr="00384EE1">
        <w:rPr>
          <w:sz w:val="28"/>
          <w:szCs w:val="28"/>
        </w:rPr>
        <w:t xml:space="preserve"> </w:t>
      </w:r>
      <w:r>
        <w:rPr>
          <w:sz w:val="28"/>
          <w:szCs w:val="28"/>
        </w:rPr>
        <w:t>Кингисеппского муниципального района Ленинградской области</w:t>
      </w:r>
      <w:r w:rsidRPr="00540E78">
        <w:rPr>
          <w:sz w:val="28"/>
          <w:szCs w:val="28"/>
        </w:rPr>
        <w:t xml:space="preserve"> на счета администраторов доходов бюджета муниципального образования «Кингисеппский муниципальный район»</w:t>
      </w:r>
      <w:r>
        <w:rPr>
          <w:sz w:val="28"/>
          <w:szCs w:val="28"/>
        </w:rPr>
        <w:t xml:space="preserve"> Ленинградской области</w:t>
      </w:r>
      <w:r w:rsidRPr="00540E78">
        <w:rPr>
          <w:sz w:val="28"/>
          <w:szCs w:val="28"/>
        </w:rPr>
        <w:t>, открытых в территориальном отделении Управления Федерального казначейства по Ленинградской области</w:t>
      </w:r>
      <w:bookmarkStart w:id="5" w:name="sub_160007"/>
      <w:r w:rsidRPr="00540E78">
        <w:rPr>
          <w:sz w:val="28"/>
          <w:szCs w:val="28"/>
        </w:rPr>
        <w:t>.</w:t>
      </w:r>
    </w:p>
    <w:p w14:paraId="07DF0316" w14:textId="77777777" w:rsidR="00643A47" w:rsidRPr="007563F6" w:rsidRDefault="00643A47" w:rsidP="00643A47">
      <w:pPr>
        <w:autoSpaceDE w:val="0"/>
        <w:autoSpaceDN w:val="0"/>
        <w:adjustRightInd w:val="0"/>
        <w:spacing w:line="400" w:lineRule="exact"/>
        <w:jc w:val="both"/>
        <w:rPr>
          <w:sz w:val="28"/>
          <w:szCs w:val="28"/>
        </w:rPr>
      </w:pPr>
      <w:r w:rsidRPr="00540E78">
        <w:rPr>
          <w:sz w:val="28"/>
          <w:szCs w:val="28"/>
        </w:rPr>
        <w:tab/>
      </w:r>
      <w:r>
        <w:rPr>
          <w:sz w:val="28"/>
          <w:szCs w:val="28"/>
        </w:rPr>
        <w:t>8</w:t>
      </w:r>
      <w:r w:rsidRPr="00540E78">
        <w:rPr>
          <w:sz w:val="28"/>
          <w:szCs w:val="28"/>
        </w:rPr>
        <w:t>.  Денежные средства, неиспользованные в течение текущего финансового года, перечисляются в бюджет муниципального образования</w:t>
      </w:r>
      <w:r>
        <w:rPr>
          <w:sz w:val="28"/>
          <w:szCs w:val="28"/>
        </w:rPr>
        <w:t xml:space="preserve"> Ивангородское городское поселение</w:t>
      </w:r>
      <w:r w:rsidRPr="00540E78">
        <w:rPr>
          <w:sz w:val="28"/>
          <w:szCs w:val="28"/>
        </w:rPr>
        <w:t xml:space="preserve"> </w:t>
      </w:r>
      <w:r>
        <w:rPr>
          <w:sz w:val="28"/>
          <w:szCs w:val="28"/>
        </w:rPr>
        <w:t>Кингисеппского муниципального района Ленинградской области</w:t>
      </w:r>
      <w:r w:rsidRPr="00540E78">
        <w:rPr>
          <w:sz w:val="28"/>
          <w:szCs w:val="28"/>
        </w:rPr>
        <w:t xml:space="preserve"> в сроки, установленные для завершения финансового года.</w:t>
      </w:r>
      <w:bookmarkEnd w:id="4"/>
      <w:bookmarkEnd w:id="5"/>
    </w:p>
    <w:p w14:paraId="11861845" w14:textId="77777777" w:rsidR="00643A47" w:rsidRPr="007563F6" w:rsidRDefault="00643A47" w:rsidP="00643A47">
      <w:pPr>
        <w:rPr>
          <w:sz w:val="28"/>
          <w:szCs w:val="28"/>
        </w:rPr>
      </w:pPr>
    </w:p>
    <w:p w14:paraId="605DC829" w14:textId="77777777" w:rsidR="00BE69FD" w:rsidRDefault="00BE69FD"/>
    <w:sectPr w:rsidR="00BE69FD" w:rsidSect="001E214D">
      <w:headerReference w:type="default" r:id="rId6"/>
      <w:footerReference w:type="even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6977" w14:textId="77777777" w:rsidR="00D264CB" w:rsidRDefault="00D264CB">
      <w:r>
        <w:separator/>
      </w:r>
    </w:p>
  </w:endnote>
  <w:endnote w:type="continuationSeparator" w:id="0">
    <w:p w14:paraId="1EF8162E" w14:textId="77777777" w:rsidR="00D264CB" w:rsidRDefault="00D2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5526" w14:textId="77777777" w:rsidR="003D0CCE" w:rsidRDefault="00643A47" w:rsidP="00520C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63714A" w14:textId="77777777" w:rsidR="003D0CCE" w:rsidRDefault="00D264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233A" w14:textId="77777777" w:rsidR="00D264CB" w:rsidRDefault="00D264CB">
      <w:r>
        <w:separator/>
      </w:r>
    </w:p>
  </w:footnote>
  <w:footnote w:type="continuationSeparator" w:id="0">
    <w:p w14:paraId="485B7014" w14:textId="77777777" w:rsidR="00D264CB" w:rsidRDefault="00D2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C234" w14:textId="77777777" w:rsidR="001E214D" w:rsidRDefault="00643A4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1405">
      <w:rPr>
        <w:noProof/>
      </w:rPr>
      <w:t>2</w:t>
    </w:r>
    <w:r>
      <w:fldChar w:fldCharType="end"/>
    </w:r>
  </w:p>
  <w:p w14:paraId="3E551A4F" w14:textId="77777777" w:rsidR="001E214D" w:rsidRDefault="00D264C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50A5" w14:textId="77777777" w:rsidR="001E214D" w:rsidRDefault="00D264CB">
    <w:pPr>
      <w:pStyle w:val="a6"/>
      <w:jc w:val="right"/>
    </w:pPr>
  </w:p>
  <w:p w14:paraId="0879AF79" w14:textId="77777777" w:rsidR="001E214D" w:rsidRDefault="00D264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A47"/>
    <w:rsid w:val="00501405"/>
    <w:rsid w:val="00643A47"/>
    <w:rsid w:val="00BE69FD"/>
    <w:rsid w:val="00D264CB"/>
    <w:rsid w:val="00DD3A79"/>
    <w:rsid w:val="00F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BA8B"/>
  <w15:docId w15:val="{64D431C7-F533-4A1E-9085-B963DB2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A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43A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3A47"/>
  </w:style>
  <w:style w:type="paragraph" w:styleId="a6">
    <w:name w:val="header"/>
    <w:basedOn w:val="a"/>
    <w:link w:val="a7"/>
    <w:uiPriority w:val="99"/>
    <w:rsid w:val="00643A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3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14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4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Admin</cp:lastModifiedBy>
  <cp:revision>3</cp:revision>
  <cp:lastPrinted>2023-10-26T10:32:00Z</cp:lastPrinted>
  <dcterms:created xsi:type="dcterms:W3CDTF">2023-09-19T13:43:00Z</dcterms:created>
  <dcterms:modified xsi:type="dcterms:W3CDTF">2023-12-18T11:29:00Z</dcterms:modified>
</cp:coreProperties>
</file>