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БЮДЖЕТ</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муниципального образования «Город Ивангород Кингисеппского муниципального района Ленинградской области»</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на 2014 год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в  доступной для граждан форме</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 с уточнениями, внесенными решением</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 Совета депутатов МО «Город Ивангород» от 23.07.2014 №31)</w:t>
      </w:r>
      <w:bookmarkStart w:id="0" w:name="_GoBack"/>
      <w:bookmarkEnd w:id="0"/>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Содержание:</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1.Вводная часть</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1.1. Определение основных понятий………………………………………………………….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1.2.Краткое описание структуры бюджетной системы       Российской Федерации……….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1.3.Основные сведения о межбюджетных отношениях………………………………………</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1.4.Основные экономические показатели развития экономики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муниципального образования…………………………………………………………………..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2.Общие характеристики доходов и расходов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2.1.Основные характеристики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2.2.Источники финансирования дефицита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2.3.Основные  приоритеты и проблемы в сфере  бюджетной политики……………………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lastRenderedPageBreak/>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3.Доходы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3.1.Информация о доходах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3.2.Информация о динамике налоговых и неналоговых доходов…………………………….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4.Расходы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5.Межбюджетные отношения………………………………………………………………….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6.Показатели, характеризующие использование бюджетных ассигнований……………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u w:val="single"/>
          <w:lang w:eastAsia="ru-RU"/>
        </w:rPr>
        <w:t>1.1.Определение основных понятий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i/>
          <w:iCs/>
          <w:color w:val="424242"/>
          <w:sz w:val="24"/>
          <w:szCs w:val="24"/>
          <w:lang w:eastAsia="ru-RU"/>
        </w:rPr>
        <w:t>Бюджет</w:t>
      </w:r>
      <w:r w:rsidRPr="00240A1D">
        <w:rPr>
          <w:rFonts w:ascii="Arial" w:eastAsia="Times New Roman" w:hAnsi="Arial" w:cs="Arial"/>
          <w:color w:val="424242"/>
          <w:sz w:val="24"/>
          <w:szCs w:val="24"/>
          <w:lang w:eastAsia="ru-RU"/>
        </w:rPr>
        <w:t>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i/>
          <w:iCs/>
          <w:color w:val="424242"/>
          <w:sz w:val="24"/>
          <w:szCs w:val="24"/>
          <w:lang w:eastAsia="ru-RU"/>
        </w:rPr>
        <w:t>Доходы бюджета</w:t>
      </w:r>
      <w:r w:rsidRPr="00240A1D">
        <w:rPr>
          <w:rFonts w:ascii="Arial" w:eastAsia="Times New Roman" w:hAnsi="Arial" w:cs="Arial"/>
          <w:color w:val="424242"/>
          <w:sz w:val="24"/>
          <w:szCs w:val="24"/>
          <w:lang w:eastAsia="ru-RU"/>
        </w:rPr>
        <w:t> – поступающие в бюджет денежные средства, за исключением средств, являющихся источниками финансирования дефицита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i/>
          <w:iCs/>
          <w:color w:val="424242"/>
          <w:sz w:val="24"/>
          <w:szCs w:val="24"/>
          <w:lang w:eastAsia="ru-RU"/>
        </w:rPr>
        <w:t>Расходы бюджета</w:t>
      </w:r>
      <w:r w:rsidRPr="00240A1D">
        <w:rPr>
          <w:rFonts w:ascii="Arial" w:eastAsia="Times New Roman" w:hAnsi="Arial" w:cs="Arial"/>
          <w:color w:val="424242"/>
          <w:sz w:val="24"/>
          <w:szCs w:val="24"/>
          <w:lang w:eastAsia="ru-RU"/>
        </w:rPr>
        <w:t> – выплачиваемые из бюджета денежные  средства, за исключением средств, являющихся источниками финансирования дефицита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r w:rsidRPr="00240A1D">
        <w:rPr>
          <w:rFonts w:ascii="Arial" w:eastAsia="Times New Roman" w:hAnsi="Arial" w:cs="Arial"/>
          <w:i/>
          <w:iCs/>
          <w:color w:val="424242"/>
          <w:sz w:val="24"/>
          <w:szCs w:val="24"/>
          <w:lang w:eastAsia="ru-RU"/>
        </w:rPr>
        <w:t>Дефицит</w:t>
      </w:r>
      <w:r w:rsidRPr="00240A1D">
        <w:rPr>
          <w:rFonts w:ascii="Arial" w:eastAsia="Times New Roman" w:hAnsi="Arial" w:cs="Arial"/>
          <w:color w:val="424242"/>
          <w:sz w:val="24"/>
          <w:szCs w:val="24"/>
          <w:lang w:eastAsia="ru-RU"/>
        </w:rPr>
        <w:t> бюджета – это превышение расходов бюджета над его доходами.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lastRenderedPageBreak/>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i/>
          <w:iCs/>
          <w:color w:val="424242"/>
          <w:sz w:val="24"/>
          <w:szCs w:val="24"/>
          <w:lang w:eastAsia="ru-RU"/>
        </w:rPr>
        <w:t>Профицит</w:t>
      </w:r>
      <w:r w:rsidRPr="00240A1D">
        <w:rPr>
          <w:rFonts w:ascii="Arial" w:eastAsia="Times New Roman" w:hAnsi="Arial" w:cs="Arial"/>
          <w:color w:val="424242"/>
          <w:sz w:val="24"/>
          <w:szCs w:val="24"/>
          <w:lang w:eastAsia="ru-RU"/>
        </w:rPr>
        <w:t> бюджета – это превышение доходов бюджета над его расходами.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u w:val="single"/>
          <w:lang w:eastAsia="ru-RU"/>
        </w:rPr>
        <w:t>1.2.Краткое описание структуры бюджетной системы Российской Федерации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К бюджетам бюджетной системы Российской Федерации относятся: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федеральный бюджет и бюджеты государственных внебюджетных фондов Российской Федерации;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бюджеты субъектов Российской Федерации и бюджеты территориальных государственных внебюджетных фондов;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местные бюджеты, в том числе:</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 Петербурга;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бюджеты городских и сельских поселений.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 МО «Город Ивангород» относится к бюджетам городских поселений.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u w:val="single"/>
          <w:lang w:eastAsia="ru-RU"/>
        </w:rPr>
        <w:t>1.3.Основные сведения о межбюджетных  отношениях с бюджетами бюджетной системы Российской Федерации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Дотации на выравнивание бюджетной обеспеченности выделяются бюджету  МО «Город Ивангород» из бюджета Ленинградской области и из бюджета Кингисеппского района   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xml:space="preserve">Субвенции бюджету МО «Город Ивангород» выделяются из бюджета Ленинградской области в целях финансового обеспечения расходных обязательств, возникающих при выполнении государственных полномочий </w:t>
      </w:r>
      <w:r w:rsidRPr="00240A1D">
        <w:rPr>
          <w:rFonts w:ascii="Arial" w:eastAsia="Times New Roman" w:hAnsi="Arial" w:cs="Arial"/>
          <w:color w:val="424242"/>
          <w:sz w:val="24"/>
          <w:szCs w:val="24"/>
          <w:lang w:eastAsia="ru-RU"/>
        </w:rPr>
        <w:lastRenderedPageBreak/>
        <w:t>Российской Федерации, Ленинградской области, переданных для осуществления МО «Город Ивангород» в установленном порядке.</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Субсидии бюджету МО «Город Ивангород» выделяются из бюджета Ленинградской области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Иные межбюджетные трансферты бюджету МО «Город Ивангород» выделяются  из бюджета Ленинградской области и бюджета МО «Кингисеппский муниципальный район» в соответствии с нормативными правовыми актами.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2.Общие характеристики доходов и расходов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2.1. Основные характеристики бюджета</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МО «Город Ивангород» на 2014 год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с уточнениями, внесенными решением Совета депутатов МО «Город Ивангород» от 23.07.2014 № 31)</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(руб.)</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3535"/>
        <w:gridCol w:w="2968"/>
        <w:gridCol w:w="3351"/>
        <w:gridCol w:w="3447"/>
      </w:tblGrid>
      <w:tr w:rsidR="00240A1D" w:rsidRPr="00240A1D" w:rsidTr="00240A1D">
        <w:tc>
          <w:tcPr>
            <w:tcW w:w="6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п/п</w:t>
            </w:r>
          </w:p>
        </w:tc>
        <w:tc>
          <w:tcPr>
            <w:tcW w:w="19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Основные</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характеристики</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2013 год,</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отчет</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2014 год,</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план</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Увеличение (+),</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снижение (-)</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(гр.3 - гр.2)</w:t>
            </w:r>
          </w:p>
        </w:tc>
      </w:tr>
      <w:tr w:rsidR="00240A1D" w:rsidRPr="00240A1D" w:rsidTr="00240A1D">
        <w:trPr>
          <w:trHeight w:val="135"/>
        </w:trPr>
        <w:tc>
          <w:tcPr>
            <w:tcW w:w="6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9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r>
      <w:tr w:rsidR="00240A1D" w:rsidRPr="00240A1D" w:rsidTr="00240A1D">
        <w:tc>
          <w:tcPr>
            <w:tcW w:w="6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w:t>
            </w:r>
          </w:p>
        </w:tc>
        <w:tc>
          <w:tcPr>
            <w:tcW w:w="19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Общий объем</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доходов</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157 936 570, 29</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104 811 509,01</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- 53 125 061,28</w:t>
            </w:r>
          </w:p>
        </w:tc>
      </w:tr>
      <w:tr w:rsidR="00240A1D" w:rsidRPr="00240A1D" w:rsidTr="00240A1D">
        <w:tc>
          <w:tcPr>
            <w:tcW w:w="6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w:t>
            </w:r>
          </w:p>
        </w:tc>
        <w:tc>
          <w:tcPr>
            <w:tcW w:w="19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Общий объем</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расходов</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142 005 104, 80</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144 587 549,61</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- 2 582 444,81</w:t>
            </w:r>
          </w:p>
        </w:tc>
      </w:tr>
      <w:tr w:rsidR="00240A1D" w:rsidRPr="00240A1D" w:rsidTr="00240A1D">
        <w:tc>
          <w:tcPr>
            <w:tcW w:w="6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3</w:t>
            </w:r>
          </w:p>
        </w:tc>
        <w:tc>
          <w:tcPr>
            <w:tcW w:w="19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Профицит (-),</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дефицит (+)</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(стр.2 - стр.1)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-15 931 465, 48</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+ 39 776 040,60</w:t>
            </w:r>
          </w:p>
        </w:tc>
        <w:tc>
          <w:tcPr>
            <w:tcW w:w="21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Бюджетом на 2014 год предусмотрено в сравнении исполнением бюджета за 2013 год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по доходам бюджета - снижение на 53 125 061,28 рублей,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по расходам бюджета - снижение на  2 582 444,81 рубль,</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по источникам финансирования дефицита – дефицит бюджета в сумме 39 776 040,60 рублей.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Значительное снижение общего объема доходов и расходов бюджета на 2014 год по сравнению с уровнем 2013 года объясняется тем, что в 2013 году в течение года были получены большие объемы межбюджетных трансфертов, выделенных из бюджетов других уровней, а также средства международных проектов.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2014 году эти средства планируются в меньшем объеме.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Дефицит складывается следующим образом:</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а) (+) 3 030 000 рублей - связи с тем, что планируется возврат бюджетного кредита в сумме 1 000 000 руб., возврат кредита банка в сумме 2 030 000 руб.</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 (-) 42 806 040,60 рублей в связи с тем, что в дефицит включены следующие  остатки средств на счете местного бюджета по состоянию на 01.01.2014:</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в сумме 33 096 142,48 рублей (целевые средства из областного бюджета на переселение граждан из аварийного жилищного фонда, которые  не были использованы в 2013 году и перешли на 2014 год),</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в сумме 7 857 287 рублей (целевые средства областного бюджета на капитальный ремонт дорог),</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в сумме 888 746,39 рублей (целевые средства международных проектов, которые не  были использованы в 2013 году и перешли на 2014 год),</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в сумме 963 864,73 рубля (налоговые и неналоговые доходы).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lastRenderedPageBreak/>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2.2. Источники финансирования дефицита бюджета</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МО «Город Ивангород»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 на 2014 год</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(с уточнениями, внесенными решением Совета депутатов МО «Город Ивангород» от 23.07.2014 № 31)</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(руб.)</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7"/>
        <w:gridCol w:w="10628"/>
        <w:gridCol w:w="2820"/>
      </w:tblGrid>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п/п</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Перечень источников  внутреннего финансирования</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дефицита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2014 год,</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план</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Получение кредитов от кредитных организаций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Погашение кредитов от кредитных организаций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- 2 030 000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Изменение остатков на счетах по учету средств бюджета</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(уменьшение прочих остатков денежных средств бюджетов),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42 806 040,60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том числе остатки средств на 01.01.2014: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целевые средства областного бюджета на переселение граждан</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 аварийного жилищного фонда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33 096 142, 48</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целевые средства областного бюджета на капитальный ремонт дорог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7 857 287,0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целевые средства международного проекта «Развитие исторической</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486  903, 80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целевые средства международного проекта «EstRusFortTour»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401 842, 59</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963 864,73</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Получение кредитов от других бюджетов (район)</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+ 12 000 000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Погашение кредитов от других бюджетов, всего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- 13 000 000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том числе в разрезе бюджетов: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погашение кредита областного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- 1 000 000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погашение кредита районного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- 12 000 000</w:t>
            </w:r>
          </w:p>
        </w:tc>
      </w:tr>
      <w:tr w:rsidR="00240A1D" w:rsidRPr="00240A1D" w:rsidTr="00240A1D">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Итого дефицит (+),  профицит (-)</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(стр.1+стр.2+стр.3+стр.4+стр.5)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39 776 040,60</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источниках финансирования дефицита бюджета на  2014 год  предусмотрено:</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1. </w:t>
      </w:r>
      <w:r w:rsidRPr="00240A1D">
        <w:rPr>
          <w:rFonts w:ascii="Arial" w:eastAsia="Times New Roman" w:hAnsi="Arial" w:cs="Arial"/>
          <w:color w:val="424242"/>
          <w:sz w:val="24"/>
          <w:szCs w:val="24"/>
          <w:u w:val="single"/>
          <w:lang w:eastAsia="ru-RU"/>
        </w:rPr>
        <w:t>Привлечение кредитов банков</w:t>
      </w:r>
      <w:r w:rsidRPr="00240A1D">
        <w:rPr>
          <w:rFonts w:ascii="Arial" w:eastAsia="Times New Roman" w:hAnsi="Arial" w:cs="Arial"/>
          <w:color w:val="424242"/>
          <w:sz w:val="24"/>
          <w:szCs w:val="24"/>
          <w:lang w:eastAsia="ru-RU"/>
        </w:rPr>
        <w:t> не планируется.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2. </w:t>
      </w:r>
      <w:r w:rsidRPr="00240A1D">
        <w:rPr>
          <w:rFonts w:ascii="Arial" w:eastAsia="Times New Roman" w:hAnsi="Arial" w:cs="Arial"/>
          <w:color w:val="424242"/>
          <w:sz w:val="24"/>
          <w:szCs w:val="24"/>
          <w:u w:val="single"/>
          <w:lang w:eastAsia="ru-RU"/>
        </w:rPr>
        <w:t>Погашение кредита банка  в сумме 2 030 000 рублей</w:t>
      </w:r>
      <w:r w:rsidRPr="00240A1D">
        <w:rPr>
          <w:rFonts w:ascii="Arial" w:eastAsia="Times New Roman" w:hAnsi="Arial" w:cs="Arial"/>
          <w:color w:val="424242"/>
          <w:sz w:val="24"/>
          <w:szCs w:val="24"/>
          <w:lang w:eastAsia="ru-RU"/>
        </w:rPr>
        <w:t> (остаток задолженности по данному кредиту  по состоянию на 01.01.2015 планируется в сумме 6 870 000 рублей).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3. </w:t>
      </w:r>
      <w:r w:rsidRPr="00240A1D">
        <w:rPr>
          <w:rFonts w:ascii="Arial" w:eastAsia="Times New Roman" w:hAnsi="Arial" w:cs="Arial"/>
          <w:color w:val="424242"/>
          <w:sz w:val="24"/>
          <w:szCs w:val="24"/>
          <w:u w:val="single"/>
          <w:lang w:eastAsia="ru-RU"/>
        </w:rPr>
        <w:t>Изменение остатков денежных средств на счете местного бюджета на общую сумму 42 806 040,60  рублей</w:t>
      </w: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данную сумму входят:</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- 33 096 142,48 рублей – целевые средства областного бюджета на переселение граждан из аварийного  жилищного фонда;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- 7 857 287 рублей – целевые средства областного бюджета на капитальный ремонт дорог;</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- 888 746,39 рублей – целевые средства международных проектов;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- 963 864,73 рубля – налоговые и неналоговые доходы.</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lastRenderedPageBreak/>
        <w:t>4. </w:t>
      </w:r>
      <w:r w:rsidRPr="00240A1D">
        <w:rPr>
          <w:rFonts w:ascii="Arial" w:eastAsia="Times New Roman" w:hAnsi="Arial" w:cs="Arial"/>
          <w:color w:val="424242"/>
          <w:sz w:val="24"/>
          <w:szCs w:val="24"/>
          <w:u w:val="single"/>
          <w:lang w:eastAsia="ru-RU"/>
        </w:rPr>
        <w:t>Получение кредита в сумме 12 000 000 рублей на покрытие кассового разрыва</w:t>
      </w:r>
      <w:r w:rsidRPr="00240A1D">
        <w:rPr>
          <w:rFonts w:ascii="Arial" w:eastAsia="Times New Roman" w:hAnsi="Arial" w:cs="Arial"/>
          <w:color w:val="424242"/>
          <w:sz w:val="24"/>
          <w:szCs w:val="24"/>
          <w:lang w:eastAsia="ru-RU"/>
        </w:rPr>
        <w:t>, </w:t>
      </w:r>
      <w:r w:rsidRPr="00240A1D">
        <w:rPr>
          <w:rFonts w:ascii="Arial" w:eastAsia="Times New Roman" w:hAnsi="Arial" w:cs="Arial"/>
          <w:color w:val="424242"/>
          <w:sz w:val="24"/>
          <w:szCs w:val="24"/>
          <w:u w:val="single"/>
          <w:lang w:eastAsia="ru-RU"/>
        </w:rPr>
        <w:t>возникающего при исполнении бюджета в 2014 году, из районного бюджета.</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Данный кредит предназначен для оплаты работ, произведенных в рамках реализации международных проектов. В соответствии с Финансовыми соглашениями оплату производит российский партнер. После проведения аудита данные средства  Программа возвращает Ивангороду.</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5. </w:t>
      </w:r>
      <w:r w:rsidRPr="00240A1D">
        <w:rPr>
          <w:rFonts w:ascii="Arial" w:eastAsia="Times New Roman" w:hAnsi="Arial" w:cs="Arial"/>
          <w:color w:val="424242"/>
          <w:sz w:val="24"/>
          <w:szCs w:val="24"/>
          <w:u w:val="single"/>
          <w:lang w:eastAsia="ru-RU"/>
        </w:rPr>
        <w:t>Погашение кредитов в сумме 13 000 000 рублей, полученных из бюджетов других уровней.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Планируется возврат кредита в районный бюджет в сумме 12 000 000 рублей.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Также необходимо частично, в сумме 1 000 000 рублей, погасить бюджетный кредит</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(областной бюджет) (остаток задолженности по бюджетному кредиту по состоянию на 01.01.2015  планируется в сумме 6 000 000 рублей).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2.3. ОСНОВНЫЕ  ПРИОРИТЕТЫ И ПРОБЛЕМЫ</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В СФЕРЕ БЮДЖЕТНОЙ ПОЛИТИКИ</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МО «ГОРОД ИВАНГОРОД»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на 2014 год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с уточнениями, внесенными решением Совета депутатов МО «Город Ивангород» от 20.06.2014 №26)</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При планировании  бюджетной и налоговой политики МО «Город Ивангород» на 2014 год необходимо учитывать, что кризисные явления в мировой экономике, которые взяли начало в предыдущие годы, будут иметь продолжение в следующем году.</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 МО «Город Ивангород» на 2014 год  разработан  с учетом требований действующего законодательства Российской Федерации.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Однако реальное положение дел  говорит о том, что законодательство нуждается в серьезных изменениях.</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lastRenderedPageBreak/>
        <w:t>Так, для выполнения в полном объеме полномочий муниципального образования «Город Ивангород  Кингисеппского муниципального района Ленинградской области »  в соответствии с Федеральным законом № 131-ФЗ «Об общих принципах организации местного самоуправления в Российской Федерации» требуется как минимум 120 - 130 миллионов рублей, и это - только  текущие расходы, без учета бюджетных инвестиций.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Однако в соответствии с Бюджетным кодексом муниципальные образования на уровне поселений получают доходы, недостаточные для исполнений полномочий в соответствии с Федеральным законом № 131-ФЗ, что закономерно ведет к разрушению бюджетной инфраструктуры.</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соответствии с действующим законодательством в муниципальном образовании «Город Ивангород» утверждены ставки налога на имущество физических лиц, которые являются максимальными.</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Также утверждены ставки земельного налога, по которым имеется небольшой резерв до максимальных значений. Но даже при утверждении максимальных ставок земельного налога дополнительных средств, поступивших в бюджет, будет недостаточно для решения каких-либо значимых вопросов муниципального образования.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2014 году возрастают дотации на выравнивание бюджетной обеспеченности из бюджетов других уровней на 2 497,2  тыс. руб., что также недостаточно для того, чтобы  выполнить вопросы местного значения в полном объеме.</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Бюджет на 2014 год сформирован с  дефицитом, т.е. расходы больше расходов.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В источниках финансирования дефицита на 2014 год запланирован возврат части бюджетного кредита (1 000 тыс. руб. из 7 000 тыс. руб.), привлечение и возврат через 6 месяцев бюджетного кредита районного бюджета на покрытие кассового разрыва в сумме 12 000 тысяч рублей, возврат части кредитов банка в сумме 2 030 тыс. руб., а также остатки целевых средств на счете местного бюджета по состоянию на 01.01.2014 в сумме 42 806,040 60 тысяч  рублей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Объем муниципального задания на 2014 год в области культуры, физической культуры и спорта остается неизменным.</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По всем остальным направлениям численность работников, получающих заработную плату за счет средств бюджета МО «Город Ивангород», не увеличивается.</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xml:space="preserve">Сметы органов местного самоуправления (Совета депутатов и Администрации)  в результате жесткой экономии сведены к минимуму, муниципальные задания для </w:t>
      </w:r>
      <w:r w:rsidRPr="00240A1D">
        <w:rPr>
          <w:rFonts w:ascii="Arial" w:eastAsia="Times New Roman" w:hAnsi="Arial" w:cs="Arial"/>
          <w:color w:val="424242"/>
          <w:sz w:val="24"/>
          <w:szCs w:val="24"/>
          <w:lang w:eastAsia="ru-RU"/>
        </w:rPr>
        <w:lastRenderedPageBreak/>
        <w:t>бюджетных учреждений МБУ «Ивангородская ЦБ», МБУ «ИКДЦ», МБУ «ФОК» МО «Город Ивангород», МБУ «Служба заказчика МО «Город Ивангород» остаются на уровне 2013 года с применением индексов -  дефляторов.</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С 01.01.2014г. для расчета заработной платы работникам бюджетных учреждений (Служба заказчика, ФОК, КДЦ, библиотека) продолжает применяться  расчетная величина в размере 6 800 руб.  С 01.07.2014г.</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Заработная плата муниципальных служащих остается без изменений.</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4445" w:type="dxa"/>
        <w:tblCellMar>
          <w:left w:w="0" w:type="dxa"/>
          <w:right w:w="0" w:type="dxa"/>
        </w:tblCellMar>
        <w:tblLook w:val="04A0" w:firstRow="1" w:lastRow="0" w:firstColumn="1" w:lastColumn="0" w:noHBand="0" w:noVBand="1"/>
      </w:tblPr>
      <w:tblGrid>
        <w:gridCol w:w="2177"/>
        <w:gridCol w:w="5109"/>
        <w:gridCol w:w="2343"/>
        <w:gridCol w:w="1800"/>
        <w:gridCol w:w="1702"/>
        <w:gridCol w:w="1920"/>
        <w:gridCol w:w="1702"/>
      </w:tblGrid>
      <w:tr w:rsidR="00240A1D" w:rsidRPr="00240A1D" w:rsidTr="00240A1D">
        <w:trPr>
          <w:trHeight w:val="330"/>
        </w:trPr>
        <w:tc>
          <w:tcPr>
            <w:tcW w:w="1444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3.1. ПРОГНОЗИРУЕМЫЕ  ПОСТУПЛЕНИЯ  ДОХОДОВ</w:t>
            </w:r>
          </w:p>
        </w:tc>
      </w:tr>
      <w:tr w:rsidR="00240A1D" w:rsidRPr="00240A1D" w:rsidTr="00240A1D">
        <w:trPr>
          <w:trHeight w:val="330"/>
        </w:trPr>
        <w:tc>
          <w:tcPr>
            <w:tcW w:w="1444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в  бюджет  МО "Город Ивангород" на  2014 год</w:t>
            </w:r>
          </w:p>
        </w:tc>
      </w:tr>
      <w:tr w:rsidR="00240A1D" w:rsidRPr="00240A1D" w:rsidTr="00240A1D">
        <w:trPr>
          <w:trHeight w:val="330"/>
        </w:trPr>
        <w:tc>
          <w:tcPr>
            <w:tcW w:w="1444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 уточнениями, внесенными решением Совета депутатов МО "Город Ивангород" от 28.03.2014 № 9)</w:t>
            </w:r>
          </w:p>
        </w:tc>
      </w:tr>
      <w:tr w:rsidR="00240A1D" w:rsidRPr="00240A1D" w:rsidTr="00240A1D">
        <w:trPr>
          <w:trHeight w:val="52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r>
      <w:tr w:rsidR="00240A1D" w:rsidRPr="00240A1D" w:rsidTr="00240A1D">
        <w:trPr>
          <w:trHeight w:val="78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бюджетной классификации</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Источник доходов</w:t>
            </w:r>
          </w:p>
        </w:tc>
        <w:tc>
          <w:tcPr>
            <w:tcW w:w="15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на 21.02.2014*</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на 21.02.2014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на 28.03.2014**</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на 28.03.2014</w:t>
            </w:r>
          </w:p>
        </w:tc>
      </w:tr>
      <w:tr w:rsidR="00240A1D" w:rsidRPr="00240A1D" w:rsidTr="00240A1D">
        <w:trPr>
          <w:trHeight w:val="22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5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r>
      <w:tr w:rsidR="00240A1D" w:rsidRPr="00240A1D" w:rsidTr="00240A1D">
        <w:trPr>
          <w:trHeight w:val="64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00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70 265,405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73 450,260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73 830,260</w:t>
            </w:r>
          </w:p>
        </w:tc>
      </w:tr>
      <w:tr w:rsidR="00240A1D" w:rsidRPr="00240A1D" w:rsidTr="00240A1D">
        <w:trPr>
          <w:trHeight w:val="3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1 01 00000 00 0000 000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34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01 02000 01 0000 110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доходы физических лиц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36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1 05 00000 00 0000 000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r>
      <w:tr w:rsidR="00240A1D" w:rsidRPr="00240A1D" w:rsidTr="00240A1D">
        <w:trPr>
          <w:trHeight w:val="63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05 03010 00 0000 110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Единый сельскохозяйственный налог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r>
      <w:tr w:rsidR="00240A1D" w:rsidRPr="00240A1D" w:rsidTr="00240A1D">
        <w:trPr>
          <w:trHeight w:val="3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ИМУЩЕСТВО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r>
      <w:tr w:rsidR="00240A1D" w:rsidRPr="00240A1D" w:rsidTr="00240A1D">
        <w:trPr>
          <w:trHeight w:val="3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01000 00 0000 110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r>
      <w:tr w:rsidR="00240A1D" w:rsidRPr="00240A1D" w:rsidTr="00240A1D">
        <w:trPr>
          <w:trHeight w:val="3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06000 00 1000 110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r>
      <w:tr w:rsidR="00240A1D" w:rsidRPr="00240A1D" w:rsidTr="00240A1D">
        <w:trPr>
          <w:trHeight w:val="40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04000 02 0000 110 </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r>
      <w:tr w:rsidR="00240A1D" w:rsidRPr="00240A1D" w:rsidTr="00240A1D">
        <w:trPr>
          <w:trHeight w:val="12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r>
      <w:tr w:rsidR="00240A1D" w:rsidRPr="00240A1D" w:rsidTr="00240A1D">
        <w:trPr>
          <w:trHeight w:val="256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05000 00 0000 120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r>
      <w:tr w:rsidR="00240A1D" w:rsidRPr="00240A1D" w:rsidTr="00240A1D">
        <w:trPr>
          <w:trHeight w:val="6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07000 00 0000 120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r>
      <w:tr w:rsidR="00240A1D" w:rsidRPr="00240A1D" w:rsidTr="00240A1D">
        <w:trPr>
          <w:trHeight w:val="255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11 09000 00 0000 120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r>
      <w:tr w:rsidR="00240A1D" w:rsidRPr="00240A1D" w:rsidTr="00240A1D">
        <w:trPr>
          <w:trHeight w:val="93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51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1 13 02000 00 0000 130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6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8 100,000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r>
      <w:tr w:rsidR="00240A1D" w:rsidRPr="00240A1D" w:rsidTr="00240A1D">
        <w:trPr>
          <w:trHeight w:val="190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02000 00 0000 410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3 350,000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r>
      <w:tr w:rsidR="00240A1D" w:rsidRPr="00240A1D" w:rsidTr="00240A1D">
        <w:trPr>
          <w:trHeight w:val="15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06000 00 0000 430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r>
      <w:tr w:rsidR="00240A1D" w:rsidRPr="00240A1D" w:rsidTr="00240A1D">
        <w:trPr>
          <w:trHeight w:val="6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ШТРАФЫ, САНКЦИИ, ВОЗМЕЩЕНИЕ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64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1 16 90000 00 0000 140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возмещении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3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17 05000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r>
      <w:tr w:rsidR="00240A1D" w:rsidRPr="00240A1D" w:rsidTr="00240A1D">
        <w:trPr>
          <w:trHeight w:val="93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"EST RUS FORT 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r>
      <w:tr w:rsidR="00240A1D" w:rsidRPr="00240A1D" w:rsidTr="00240A1D">
        <w:trPr>
          <w:trHeight w:val="99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r>
      <w:tr w:rsidR="00240A1D" w:rsidRPr="00240A1D" w:rsidTr="00240A1D">
        <w:trPr>
          <w:trHeight w:val="945"/>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МБУ Служба заказчика)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r>
      <w:tr w:rsidR="00240A1D" w:rsidRPr="00240A1D" w:rsidTr="00240A1D">
        <w:trPr>
          <w:trHeight w:val="45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00 00000 00 0000 000</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17 388,859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17 888,859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21 788,859</w:t>
            </w:r>
          </w:p>
        </w:tc>
      </w:tr>
      <w:tr w:rsidR="00240A1D" w:rsidRPr="00240A1D" w:rsidTr="00240A1D">
        <w:trPr>
          <w:trHeight w:val="390"/>
        </w:trPr>
        <w:tc>
          <w:tcPr>
            <w:tcW w:w="74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87 654,264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3 684,855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91 339,119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95 619,119</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r>
      <w:tr w:rsidR="00240A1D" w:rsidRPr="00240A1D" w:rsidTr="00240A1D">
        <w:trPr>
          <w:trHeight w:val="39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внесенные решением Совета депутатов от 21.02.2014 № 5 по следующим источникам доходов:</w:t>
            </w:r>
          </w:p>
        </w:tc>
      </w:tr>
      <w:tr w:rsidR="00240A1D" w:rsidRPr="00240A1D" w:rsidTr="00240A1D">
        <w:trPr>
          <w:trHeight w:val="1185"/>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компенсации затрат государства</w:t>
            </w:r>
          </w:p>
        </w:tc>
        <w:tc>
          <w:tcPr>
            <w:tcW w:w="7050"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284,855 тыс.рублей, из них 24,855 тыс. руб. от ИП Лыткина И.Б. на строительство газораспределительных сетей; 260,0 тыс. руб. от Третьяк В.Н. на проведение кадастровых работ по формированию и постановке на учет земельных участков.</w:t>
            </w:r>
          </w:p>
        </w:tc>
      </w:tr>
      <w:tr w:rsidR="00240A1D" w:rsidRPr="00240A1D" w:rsidTr="00240A1D">
        <w:trPr>
          <w:trHeight w:val="1245"/>
        </w:trPr>
        <w:tc>
          <w:tcPr>
            <w:tcW w:w="74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7050"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2 900,0 тыс.рублей  реализация нежилого помещения по ул. Текстильщиков, д. 7</w:t>
            </w:r>
          </w:p>
        </w:tc>
      </w:tr>
      <w:tr w:rsidR="00240A1D" w:rsidRPr="00240A1D" w:rsidTr="00240A1D">
        <w:trPr>
          <w:trHeight w:val="9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3. Безвозмездные поступления</w:t>
            </w:r>
          </w:p>
        </w:tc>
        <w:tc>
          <w:tcPr>
            <w:tcW w:w="7050"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500,0 тыс. рублей средства из бюджета МО "Кингисеппский муниципальный район" на развитие общественной инфраструктуры.</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28.03.2014 № 9 по следующим источникам доходов:</w:t>
            </w:r>
          </w:p>
        </w:tc>
      </w:tr>
      <w:tr w:rsidR="00240A1D" w:rsidRPr="00240A1D" w:rsidTr="00240A1D">
        <w:trPr>
          <w:trHeight w:val="930"/>
        </w:trPr>
        <w:tc>
          <w:tcPr>
            <w:tcW w:w="74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7050"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380,0 тыс. рублей от продажи земельных участков поселений</w:t>
            </w:r>
          </w:p>
        </w:tc>
      </w:tr>
      <w:tr w:rsidR="00240A1D" w:rsidRPr="00240A1D" w:rsidTr="00240A1D">
        <w:trPr>
          <w:trHeight w:val="90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Безвозмездные поступления</w:t>
            </w:r>
          </w:p>
        </w:tc>
        <w:tc>
          <w:tcPr>
            <w:tcW w:w="7050"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3 900,0 тыс. рублей средства из областного бюджета, дотация на поддержку мер по обеспечению сбалансированности бюджета.</w:t>
            </w:r>
          </w:p>
        </w:tc>
      </w:tr>
      <w:tr w:rsidR="00240A1D" w:rsidRPr="00240A1D" w:rsidTr="00240A1D">
        <w:trPr>
          <w:trHeight w:val="3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Структура  доходов  МО "Город Ивангород"  на  2014 год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 уточнениями, внесенными решением СД от 28.03.2014 № 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доходов</w:t>
            </w:r>
          </w:p>
        </w:tc>
        <w:tc>
          <w:tcPr>
            <w:tcW w:w="48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26 496,400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27,7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1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47 333,860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49,5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30"/>
        </w:trPr>
        <w:tc>
          <w:tcPr>
            <w:tcW w:w="25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Безвозмездные поступления от других бюджетов бюджетной системы РФ</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21 788,859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95 619,119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4625" w:type="dxa"/>
        <w:tblCellMar>
          <w:left w:w="0" w:type="dxa"/>
          <w:right w:w="0" w:type="dxa"/>
        </w:tblCellMar>
        <w:tblLook w:val="04A0" w:firstRow="1" w:lastRow="0" w:firstColumn="1" w:lastColumn="0" w:noHBand="0" w:noVBand="1"/>
      </w:tblPr>
      <w:tblGrid>
        <w:gridCol w:w="2177"/>
        <w:gridCol w:w="5109"/>
        <w:gridCol w:w="2343"/>
        <w:gridCol w:w="1800"/>
        <w:gridCol w:w="2902"/>
        <w:gridCol w:w="1920"/>
        <w:gridCol w:w="2902"/>
        <w:gridCol w:w="2040"/>
        <w:gridCol w:w="1702"/>
      </w:tblGrid>
      <w:tr w:rsidR="00240A1D" w:rsidRPr="00240A1D" w:rsidTr="00240A1D">
        <w:trPr>
          <w:trHeight w:val="84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бюджетной классификации</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Источник доходов</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21.02.2014*</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28.03.2014**</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21.05.2014***</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r>
      <w:tr w:rsidR="00240A1D" w:rsidRPr="00240A1D" w:rsidTr="00240A1D">
        <w:trPr>
          <w:trHeight w:val="22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r>
      <w:tr w:rsidR="00240A1D" w:rsidRPr="00240A1D" w:rsidTr="00240A1D">
        <w:trPr>
          <w:trHeight w:val="64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00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70 265,405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73 450,260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73 830,260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73 948,360</w:t>
            </w:r>
          </w:p>
        </w:tc>
      </w:tr>
      <w:tr w:rsidR="00240A1D" w:rsidRPr="00240A1D" w:rsidTr="00240A1D">
        <w:trPr>
          <w:trHeight w:val="3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1 01 00000 00 0000 000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34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01 02000 01 0000 110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доходы физических лиц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36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1 05 00000 00 0000 000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r>
      <w:tr w:rsidR="00240A1D" w:rsidRPr="00240A1D" w:rsidTr="00240A1D">
        <w:trPr>
          <w:trHeight w:val="63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05 03010 00 0000 110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Единый сельскохозяйственный налог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r>
      <w:tr w:rsidR="00240A1D" w:rsidRPr="00240A1D" w:rsidTr="00240A1D">
        <w:trPr>
          <w:trHeight w:val="3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ИМУЩЕСТВО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r>
      <w:tr w:rsidR="00240A1D" w:rsidRPr="00240A1D" w:rsidTr="00240A1D">
        <w:trPr>
          <w:trHeight w:val="3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01000 00 0000 110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r>
      <w:tr w:rsidR="00240A1D" w:rsidRPr="00240A1D" w:rsidTr="00240A1D">
        <w:trPr>
          <w:trHeight w:val="3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06 06000 00 1000 110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r>
      <w:tr w:rsidR="00240A1D" w:rsidRPr="00240A1D" w:rsidTr="00240A1D">
        <w:trPr>
          <w:trHeight w:val="40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04000 02 0000 110 </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r>
      <w:tr w:rsidR="00240A1D" w:rsidRPr="00240A1D" w:rsidTr="00240A1D">
        <w:trPr>
          <w:trHeight w:val="147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r>
      <w:tr w:rsidR="00240A1D" w:rsidRPr="00240A1D" w:rsidTr="00240A1D">
        <w:trPr>
          <w:trHeight w:val="270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05000 00 0000 120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r>
      <w:tr w:rsidR="00240A1D" w:rsidRPr="00240A1D" w:rsidTr="00240A1D">
        <w:trPr>
          <w:trHeight w:val="60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07000 00 0000 120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r>
      <w:tr w:rsidR="00240A1D" w:rsidRPr="00240A1D" w:rsidTr="00240A1D">
        <w:trPr>
          <w:trHeight w:val="255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09000 00 0000 120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r>
      <w:tr w:rsidR="00240A1D" w:rsidRPr="00240A1D" w:rsidTr="00240A1D">
        <w:trPr>
          <w:trHeight w:val="93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63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1 13 02000 00 0000 130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90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14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8 100,000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r>
      <w:tr w:rsidR="00240A1D" w:rsidRPr="00240A1D" w:rsidTr="00240A1D">
        <w:trPr>
          <w:trHeight w:val="24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02000 00 0000 410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3 350,000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r>
      <w:tr w:rsidR="00240A1D" w:rsidRPr="00240A1D" w:rsidTr="00240A1D">
        <w:trPr>
          <w:trHeight w:val="15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06000 00 0000 430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r>
      <w:tr w:rsidR="00240A1D" w:rsidRPr="00240A1D" w:rsidTr="00240A1D">
        <w:trPr>
          <w:trHeight w:val="6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ШТРАФЫ, САНКЦИИ, ВОЗМЕЩЕНИЕ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64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1 16 90000 00 0000 140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возмещении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39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16 490,105</w:t>
            </w:r>
          </w:p>
        </w:tc>
      </w:tr>
      <w:tr w:rsidR="00240A1D" w:rsidRPr="00240A1D" w:rsidTr="00240A1D">
        <w:trPr>
          <w:trHeight w:val="93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"EST RUS FORT 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r>
      <w:tr w:rsidR="00240A1D" w:rsidRPr="00240A1D" w:rsidTr="00240A1D">
        <w:trPr>
          <w:trHeight w:val="117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r>
      <w:tr w:rsidR="00240A1D" w:rsidRPr="00240A1D" w:rsidTr="00240A1D">
        <w:trPr>
          <w:trHeight w:val="945"/>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МБУ Служба заказчика)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-281,900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r>
      <w:tr w:rsidR="00240A1D" w:rsidRPr="00240A1D" w:rsidTr="00240A1D">
        <w:trPr>
          <w:trHeight w:val="102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17 05050 10 0000 180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ООО "Йура Корпорейшн РУС")</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r>
      <w:tr w:rsidR="00240A1D" w:rsidRPr="00240A1D" w:rsidTr="00240A1D">
        <w:trPr>
          <w:trHeight w:val="51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00 00000 00 0000 000</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17 388,859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17 888,859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21 788,859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23 163,859</w:t>
            </w:r>
          </w:p>
        </w:tc>
      </w:tr>
      <w:tr w:rsidR="00240A1D" w:rsidRPr="00240A1D" w:rsidTr="00240A1D">
        <w:trPr>
          <w:trHeight w:val="390"/>
        </w:trPr>
        <w:tc>
          <w:tcPr>
            <w:tcW w:w="663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87 654,264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3 684,855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91 339,119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95 619,119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1 493,100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97 112,219</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65"/>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05"/>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внесенные решением Совета депутатов от 21.02.2014 № 5 по следующим источникам доходов:</w:t>
            </w:r>
          </w:p>
        </w:tc>
      </w:tr>
      <w:tr w:rsidR="00240A1D" w:rsidRPr="00240A1D" w:rsidTr="00240A1D">
        <w:trPr>
          <w:trHeight w:val="9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компенсации затрат государства</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284,855 тыс.рублей, из них 24,855 тыс. руб. от ИП Лыткина И.Б. на строительство газораспределительных сетей; 260,0 тыс. руб. от Третьяк В.Н. на проведение кадастровых работ по формированию и постановке на учет земельных участков.</w:t>
            </w:r>
          </w:p>
        </w:tc>
      </w:tr>
      <w:tr w:rsidR="00240A1D" w:rsidRPr="00240A1D" w:rsidTr="00240A1D">
        <w:trPr>
          <w:trHeight w:val="1530"/>
        </w:trPr>
        <w:tc>
          <w:tcPr>
            <w:tcW w:w="663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2 900,0 тыс.рублей  реализация нежилого помещения по ул. Текстильщиков, д. 7</w:t>
            </w:r>
          </w:p>
        </w:tc>
      </w:tr>
      <w:tr w:rsidR="00240A1D" w:rsidRPr="00240A1D" w:rsidTr="00240A1D">
        <w:trPr>
          <w:trHeight w:val="6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Безвозмездные поступления</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500,0 тыс. рублей средства из бюджета МО "Кингисеппский муниципальный район" на развитие общественной инфраструктуры.</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28.03.2014 № 9 по следующим источникам доходов:</w:t>
            </w:r>
          </w:p>
        </w:tc>
      </w:tr>
      <w:tr w:rsidR="00240A1D" w:rsidRPr="00240A1D" w:rsidTr="00240A1D">
        <w:trPr>
          <w:trHeight w:val="930"/>
        </w:trPr>
        <w:tc>
          <w:tcPr>
            <w:tcW w:w="663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380,0 тыс. рублей от продажи земельных участков поселений</w:t>
            </w:r>
          </w:p>
        </w:tc>
      </w:tr>
      <w:tr w:rsidR="00240A1D" w:rsidRPr="00240A1D" w:rsidTr="00240A1D">
        <w:trPr>
          <w:trHeight w:val="6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2. Безвозмездные поступления</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3 900,0 тыс. рублей средства из областного бюджета, дотация на поддержку мер по обеспечению сбалансированности бюджета.</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21.05.2014 № 15 по следующим источникам доходов:</w:t>
            </w:r>
          </w:p>
        </w:tc>
      </w:tr>
      <w:tr w:rsidR="00240A1D" w:rsidRPr="00240A1D" w:rsidTr="00240A1D">
        <w:trPr>
          <w:trHeight w:val="153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Прочие неналоговые доходы бюджетов поселений </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118,1 тыс. рублей, в том числе: увеличение на сумму 400,0 тыс. рублей безвозмездные поступления от ООО "Йура Корпорейшн РУС" на оздоровление местного бюджета; уменьшение на сумму 281,9 тыс. рублей от МБУ "Служба заказчика" на приобретение трактора, по итогам торгов сумма контракта уменьшилась. </w:t>
            </w:r>
          </w:p>
        </w:tc>
      </w:tr>
      <w:tr w:rsidR="00240A1D" w:rsidRPr="00240A1D" w:rsidTr="00240A1D">
        <w:trPr>
          <w:trHeight w:val="90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Безвозмездные поступления</w:t>
            </w:r>
          </w:p>
        </w:tc>
        <w:tc>
          <w:tcPr>
            <w:tcW w:w="8010"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1 375,0 тыс. рублей средства из областного бюджета, субсидия на софинансирование капитальных вложений в объекты муниципальной собственности.</w:t>
            </w:r>
          </w:p>
        </w:tc>
      </w:tr>
      <w:tr w:rsidR="00240A1D" w:rsidRPr="00240A1D" w:rsidTr="00240A1D">
        <w:trPr>
          <w:trHeight w:val="45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Структура  доходов  МО "Город Ивангород"  на  2014 год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 уточнениями, внесенными решением СД от 21.05.2014  № 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доходов</w:t>
            </w:r>
          </w:p>
        </w:tc>
        <w:tc>
          <w:tcPr>
            <w:tcW w:w="4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26 496,400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27,3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47 451,960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30"/>
        </w:trPr>
        <w:tc>
          <w:tcPr>
            <w:tcW w:w="25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xml:space="preserve">Безвозмездные поступления от других бюджетов </w:t>
            </w:r>
            <w:r w:rsidRPr="00240A1D">
              <w:rPr>
                <w:rFonts w:ascii="Times New Roman" w:eastAsia="Times New Roman" w:hAnsi="Times New Roman" w:cs="Times New Roman"/>
                <w:sz w:val="24"/>
                <w:szCs w:val="24"/>
                <w:lang w:eastAsia="ru-RU"/>
              </w:rPr>
              <w:lastRenderedPageBreak/>
              <w:t>бюджетной системы РФ</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23 163,859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2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97 112,219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005"/>
        </w:trPr>
        <w:tc>
          <w:tcPr>
            <w:tcW w:w="14625" w:type="dxa"/>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целях повышения доходной части местного бюджета создана комиссия по взысканию задолженности в местный бюджет. Комиссия проводится ежеквартально, на заседания комиссии приглашаются наиболее крупные неплательщики по местным налогам, по арендной плате за земельные участки и по арендной плате за муниципальное имущество. По злостным неплательщикам принимаются меры, подаются исковые заявления в суд.</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4700" w:type="dxa"/>
        <w:tblCellMar>
          <w:left w:w="0" w:type="dxa"/>
          <w:right w:w="0" w:type="dxa"/>
        </w:tblCellMar>
        <w:tblLook w:val="04A0" w:firstRow="1" w:lastRow="0" w:firstColumn="1" w:lastColumn="0" w:noHBand="0" w:noVBand="1"/>
      </w:tblPr>
      <w:tblGrid>
        <w:gridCol w:w="2177"/>
        <w:gridCol w:w="5109"/>
        <w:gridCol w:w="2343"/>
        <w:gridCol w:w="1800"/>
        <w:gridCol w:w="2902"/>
        <w:gridCol w:w="1920"/>
        <w:gridCol w:w="2902"/>
        <w:gridCol w:w="2040"/>
        <w:gridCol w:w="1702"/>
        <w:gridCol w:w="1729"/>
        <w:gridCol w:w="1702"/>
      </w:tblGrid>
      <w:tr w:rsidR="00240A1D" w:rsidRPr="00240A1D" w:rsidTr="00240A1D">
        <w:trPr>
          <w:trHeight w:val="84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бюджетной классификации</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Источник доходов</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21.02.2014*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28.03.2014**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21.05.2014***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20.06.2014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20.06.2014</w:t>
            </w:r>
          </w:p>
        </w:tc>
      </w:tr>
      <w:tr w:rsidR="00240A1D" w:rsidRPr="00240A1D" w:rsidTr="00240A1D">
        <w:trPr>
          <w:trHeight w:val="22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w:t>
            </w:r>
          </w:p>
        </w:tc>
      </w:tr>
      <w:tr w:rsidR="00240A1D" w:rsidRPr="00240A1D" w:rsidTr="00240A1D">
        <w:trPr>
          <w:trHeight w:val="96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00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70 265,405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73 450,260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73 830,260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73 948,360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-833,410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73 114,950</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1 01 00000 00 0000 000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54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01 02000 01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доходы физических лиц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1 05 00000 00 0000 000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16,229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r>
      <w:tr w:rsidR="00240A1D" w:rsidRPr="00240A1D" w:rsidTr="00240A1D">
        <w:trPr>
          <w:trHeight w:val="88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05 03010 00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Единый сельскохозяйственный налог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16,229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r>
      <w:tr w:rsidR="00240A1D" w:rsidRPr="00240A1D" w:rsidTr="00240A1D">
        <w:trPr>
          <w:trHeight w:val="58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ИМУЩЕСТВО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r>
      <w:tr w:rsidR="00240A1D" w:rsidRPr="00240A1D" w:rsidTr="00240A1D">
        <w:trPr>
          <w:trHeight w:val="64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01000 00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r>
      <w:tr w:rsidR="00240A1D" w:rsidRPr="00240A1D" w:rsidTr="00240A1D">
        <w:trPr>
          <w:trHeight w:val="39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06000 00 1000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r>
      <w:tr w:rsidR="00240A1D" w:rsidRPr="00240A1D" w:rsidTr="00240A1D">
        <w:trPr>
          <w:trHeight w:val="4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04000 02 0000 110 </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r>
      <w:tr w:rsidR="00240A1D" w:rsidRPr="00240A1D" w:rsidTr="00240A1D">
        <w:trPr>
          <w:trHeight w:val="24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r>
      <w:tr w:rsidR="00240A1D" w:rsidRPr="00240A1D" w:rsidTr="00240A1D">
        <w:trPr>
          <w:trHeight w:val="357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05000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r>
      <w:tr w:rsidR="00240A1D" w:rsidRPr="00240A1D" w:rsidTr="00240A1D">
        <w:trPr>
          <w:trHeight w:val="6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07000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r>
      <w:tr w:rsidR="00240A1D" w:rsidRPr="00240A1D" w:rsidTr="00240A1D">
        <w:trPr>
          <w:trHeight w:val="328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11 09000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r>
      <w:tr w:rsidR="00240A1D" w:rsidRPr="00240A1D" w:rsidTr="00240A1D">
        <w:trPr>
          <w:trHeight w:val="18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1 13 02000 00 0000 130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16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8 100,000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r>
      <w:tr w:rsidR="00240A1D" w:rsidRPr="00240A1D" w:rsidTr="00240A1D">
        <w:trPr>
          <w:trHeight w:val="309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02000 00 0000 410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3 350,000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r>
      <w:tr w:rsidR="00240A1D" w:rsidRPr="00240A1D" w:rsidTr="00240A1D">
        <w:trPr>
          <w:trHeight w:val="237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14 06000 00 0000 430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r>
      <w:tr w:rsidR="00240A1D" w:rsidRPr="00240A1D" w:rsidTr="00240A1D">
        <w:trPr>
          <w:trHeight w:val="9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ШТРАФЫ, САНКЦИИ, ВОЗМЕЩЕНИЕ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108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1 16 90000 00 0000 140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возмещении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9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16 490,105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15 640,466</w:t>
            </w:r>
          </w:p>
        </w:tc>
      </w:tr>
      <w:tr w:rsidR="00240A1D" w:rsidRPr="00240A1D" w:rsidTr="00240A1D">
        <w:trPr>
          <w:trHeight w:val="135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"EST RUS FORT 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r>
      <w:tr w:rsidR="00240A1D" w:rsidRPr="00240A1D" w:rsidTr="00240A1D">
        <w:trPr>
          <w:trHeight w:val="16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8 895,361</w:t>
            </w:r>
          </w:p>
        </w:tc>
      </w:tr>
      <w:tr w:rsidR="00240A1D" w:rsidRPr="00240A1D" w:rsidTr="00240A1D">
        <w:trPr>
          <w:trHeight w:val="135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МБУ Служба заказчика)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-281,900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r>
      <w:tr w:rsidR="00240A1D" w:rsidRPr="00240A1D" w:rsidTr="00240A1D">
        <w:trPr>
          <w:trHeight w:val="13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ООО "Йура Корпорейшн РУС")</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r>
      <w:tr w:rsidR="00240A1D" w:rsidRPr="00240A1D" w:rsidTr="00240A1D">
        <w:trPr>
          <w:trHeight w:val="81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00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17 388,859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17 888,859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21 788,859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23 163,859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2 371,109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25 534,968</w:t>
            </w:r>
          </w:p>
        </w:tc>
      </w:tr>
      <w:tr w:rsidR="00240A1D" w:rsidRPr="00240A1D" w:rsidTr="00240A1D">
        <w:trPr>
          <w:trHeight w:val="450"/>
        </w:trPr>
        <w:tc>
          <w:tcPr>
            <w:tcW w:w="47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87 654,264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3 684,855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91 339,119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95 619,119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1 493,100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97 112,219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1 537,699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98 649,918</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внесенные решением Совета депутатов от 21.02.2014 № 5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компенсации затрат государства</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284,855 тыс.рублей, из них 24,855 тыс. руб. от ИП Лыткина И.Б. на строительство газораспределительных сетей; 260,0 тыс. руб. от Третьяк В.Н. на проведение кадастровых работ по формированию и постановке на учет земельных участков.</w:t>
            </w:r>
          </w:p>
        </w:tc>
      </w:tr>
      <w:tr w:rsidR="00240A1D" w:rsidRPr="00240A1D" w:rsidTr="00240A1D">
        <w:trPr>
          <w:trHeight w:val="129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2 900,0 тыс.рублей  реализация нежилого помещения по ул. Текстильщиков, д. 7</w:t>
            </w:r>
          </w:p>
        </w:tc>
      </w:tr>
      <w:tr w:rsidR="00240A1D" w:rsidRPr="00240A1D" w:rsidTr="00240A1D">
        <w:trPr>
          <w:trHeight w:val="9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500,0 тыс. рублей средства из бюджета МО "Кингисеппский муниципальный район" на развитие общественной инфраструктуры.</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0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28.03.2014 № 9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99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380,0 тыс. рублей от продажи земельных участков поселений</w:t>
            </w:r>
          </w:p>
        </w:tc>
      </w:tr>
      <w:tr w:rsidR="00240A1D" w:rsidRPr="00240A1D" w:rsidTr="00240A1D">
        <w:trPr>
          <w:trHeight w:val="60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2.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3 900,0 тыс. рублей средства из областного бюджета, дотация на поддержку мер по обеспечению сбалансированности бюджета.</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21.05.2014 № 15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53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Прочие неналоговые доходы бюджетов поселений </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118,1 тыс. рублей, в том числе: увеличение на сумму 400,0 тыс. рублей безвозмездные поступления от ООО "Йура Корпорейшн РУС" на оздоровление местного бюджета; уменьшение на сумму 281,9 тыс. рублей от МБУ "Служба заказчика" на приобретение трактора, по итогам торгов сумма контракта уменьшилась. </w:t>
            </w:r>
          </w:p>
        </w:tc>
      </w:tr>
      <w:tr w:rsidR="00240A1D" w:rsidRPr="00240A1D" w:rsidTr="00240A1D">
        <w:trPr>
          <w:trHeight w:val="90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1 375,0 тыс. рублей средства из областного бюджета, субсидия на софинансирование капитальных вложений в объекты муниципальной собственности.</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20.06.2014 № 26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Налоги на совокупный доход</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16,229 тыс. рублей по фактическому поступлению единого сельскохозяйственного налога поселения.</w:t>
            </w:r>
          </w:p>
        </w:tc>
      </w:tr>
      <w:tr w:rsidR="00240A1D" w:rsidRPr="00240A1D" w:rsidTr="00240A1D">
        <w:trPr>
          <w:trHeight w:val="60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Прочие неналоговые доходы бюджетов поселений </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уменьшена на 849,639 тыс. рублей в связи с завершением международного проекта "Развитие исторической прибрежной зоны…"</w:t>
            </w:r>
          </w:p>
        </w:tc>
      </w:tr>
      <w:tr w:rsidR="00240A1D" w:rsidRPr="00240A1D" w:rsidTr="00240A1D">
        <w:trPr>
          <w:trHeight w:val="15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2 371,109 тыс. рублей, в том числе: увеличение на сумму 818,109 тыс. рублей субсидия на обеспечение мероприятий по переселению граждан из аварийного жилья из Фонда по реформированию ЖКХ; увеличение на сумму 1 553,0 тыс. рублей  прочие межбюджетные трансферты на развитие общественной инфраструктуры.</w:t>
            </w:r>
          </w:p>
        </w:tc>
      </w:tr>
      <w:tr w:rsidR="00240A1D" w:rsidRPr="00240A1D" w:rsidTr="00240A1D">
        <w:trPr>
          <w:trHeight w:val="138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Структура  доходов  МО "Город Ивангород"  на  2014 год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(с уточнениями, внесенными решением СД от 20.06.2014 № 26)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доходов</w:t>
            </w:r>
          </w:p>
        </w:tc>
        <w:tc>
          <w:tcPr>
            <w:tcW w:w="222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доходы</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26 512,629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Неналоговые доходы</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46 602,321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47,2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60"/>
        </w:trPr>
        <w:tc>
          <w:tcPr>
            <w:tcW w:w="47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от других бюджетов бюджетной системы РФ</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25 534,968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25,9</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2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ДОХОДОВ</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98 649,918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350"/>
        </w:trPr>
        <w:tc>
          <w:tcPr>
            <w:tcW w:w="12480" w:type="dxa"/>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целях повышения доходной части местного бюджета создана комиссия по взысканию задолженности в местный бюджет. Комиссия проводится ежеквартально, на заседания комиссии приглашаются наиболее крупные неплательщики по местным налогам, по арендной плате за земельные участки и по арендной плате за муниципальное имущество. По злостным неплательщикам принимаются меры, подаются исковые заявления в суд.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7070" w:type="dxa"/>
        <w:tblCellMar>
          <w:left w:w="0" w:type="dxa"/>
          <w:right w:w="0" w:type="dxa"/>
        </w:tblCellMar>
        <w:tblLook w:val="04A0" w:firstRow="1" w:lastRow="0" w:firstColumn="1" w:lastColumn="0" w:noHBand="0" w:noVBand="1"/>
      </w:tblPr>
      <w:tblGrid>
        <w:gridCol w:w="2177"/>
        <w:gridCol w:w="5109"/>
        <w:gridCol w:w="2343"/>
        <w:gridCol w:w="1800"/>
        <w:gridCol w:w="2902"/>
        <w:gridCol w:w="1920"/>
        <w:gridCol w:w="2902"/>
        <w:gridCol w:w="2040"/>
        <w:gridCol w:w="1702"/>
        <w:gridCol w:w="1729"/>
        <w:gridCol w:w="1702"/>
        <w:gridCol w:w="1729"/>
        <w:gridCol w:w="1702"/>
      </w:tblGrid>
      <w:tr w:rsidR="00240A1D" w:rsidRPr="00240A1D" w:rsidTr="00240A1D">
        <w:trPr>
          <w:trHeight w:val="84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бюджетной классификации</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Источник доходов</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21.02.2014*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28.03.2014**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21.05.2014***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20.06.2014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20.06.2014</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23.07.2014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23.07.2014</w:t>
            </w:r>
          </w:p>
        </w:tc>
      </w:tr>
      <w:tr w:rsidR="00240A1D" w:rsidRPr="00240A1D" w:rsidTr="00240A1D">
        <w:trPr>
          <w:trHeight w:val="22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w:t>
            </w:r>
          </w:p>
        </w:tc>
      </w:tr>
      <w:tr w:rsidR="00240A1D" w:rsidRPr="00240A1D" w:rsidTr="00240A1D">
        <w:trPr>
          <w:trHeight w:val="96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00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И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70 265,405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73 450,260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73 830,260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73 948,360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-833,410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73 114,950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74 994,375</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1 01 00000 00 0000 000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ПРИБЫЛЬ,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54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01 02000 01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доходы физических лиц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14 725,500</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1 05 00000 00 0000 000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СОВОКУПНЫЙ ДОХОД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16,229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r>
      <w:tr w:rsidR="00240A1D" w:rsidRPr="00240A1D" w:rsidTr="00240A1D">
        <w:trPr>
          <w:trHeight w:val="78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05 03010 00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Единый сельскохозяйственный налог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22,600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16,229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38,829</w:t>
            </w:r>
          </w:p>
        </w:tc>
      </w:tr>
      <w:tr w:rsidR="00240A1D" w:rsidRPr="00240A1D" w:rsidTr="00240A1D">
        <w:trPr>
          <w:trHeight w:val="58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НАЛОГИ НА ИМУЩЕСТВО</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11 748,300</w:t>
            </w:r>
          </w:p>
        </w:tc>
      </w:tr>
      <w:tr w:rsidR="00240A1D" w:rsidRPr="00240A1D" w:rsidTr="00240A1D">
        <w:trPr>
          <w:trHeight w:val="54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01000 00 0000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 на имущество физических лиц</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748,800</w:t>
            </w:r>
          </w:p>
        </w:tc>
      </w:tr>
      <w:tr w:rsidR="00240A1D" w:rsidRPr="00240A1D" w:rsidTr="00240A1D">
        <w:trPr>
          <w:trHeight w:val="39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06000 00 1000 110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Земельный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7 500,000</w:t>
            </w:r>
          </w:p>
        </w:tc>
      </w:tr>
      <w:tr w:rsidR="00240A1D" w:rsidRPr="00240A1D" w:rsidTr="00240A1D">
        <w:trPr>
          <w:trHeight w:val="4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06 04000 02 0000 110 </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Транспортный налог</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3 499,500</w:t>
            </w:r>
          </w:p>
        </w:tc>
      </w:tr>
      <w:tr w:rsidR="00240A1D" w:rsidRPr="00240A1D" w:rsidTr="00240A1D">
        <w:trPr>
          <w:trHeight w:val="24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22 077,000</w:t>
            </w:r>
          </w:p>
        </w:tc>
      </w:tr>
      <w:tr w:rsidR="00240A1D" w:rsidRPr="00240A1D" w:rsidTr="00240A1D">
        <w:trPr>
          <w:trHeight w:val="357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11 05000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17 121,000</w:t>
            </w:r>
          </w:p>
        </w:tc>
      </w:tr>
      <w:tr w:rsidR="00240A1D" w:rsidRPr="00240A1D" w:rsidTr="00240A1D">
        <w:trPr>
          <w:trHeight w:val="6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07000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Платежи от государственных и муниципальных унитарных предприятий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w:t>
            </w:r>
          </w:p>
        </w:tc>
      </w:tr>
      <w:tr w:rsidR="00240A1D" w:rsidRPr="00240A1D" w:rsidTr="00240A1D">
        <w:trPr>
          <w:trHeight w:val="328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11 09000 00 0000 120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4 806,000</w:t>
            </w:r>
          </w:p>
        </w:tc>
      </w:tr>
      <w:tr w:rsidR="00240A1D" w:rsidRPr="00240A1D" w:rsidTr="00240A1D">
        <w:trPr>
          <w:trHeight w:val="18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6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1 13 02000 00 0000 130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компенсации затрат государства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284,855</w:t>
            </w:r>
          </w:p>
        </w:tc>
      </w:tr>
      <w:tr w:rsidR="00240A1D" w:rsidRPr="00240A1D" w:rsidTr="00240A1D">
        <w:trPr>
          <w:trHeight w:val="16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МАТЕРИАЛЬНЫХ И НЕМАТЕРИАЛЬНЫХ АКТИВОВ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8 100,000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9 854,425</w:t>
            </w:r>
          </w:p>
        </w:tc>
      </w:tr>
      <w:tr w:rsidR="00240A1D" w:rsidRPr="00240A1D" w:rsidTr="00240A1D">
        <w:trPr>
          <w:trHeight w:val="309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14 02000 00 0000 410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3 350,000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6 250,000</w:t>
            </w:r>
          </w:p>
        </w:tc>
      </w:tr>
      <w:tr w:rsidR="00240A1D" w:rsidRPr="00240A1D" w:rsidTr="00240A1D">
        <w:trPr>
          <w:trHeight w:val="237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14 06000 00 0000 430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2 230,000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1 374,425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3 604,425</w:t>
            </w:r>
          </w:p>
        </w:tc>
      </w:tr>
      <w:tr w:rsidR="00240A1D" w:rsidRPr="00240A1D" w:rsidTr="00240A1D">
        <w:trPr>
          <w:trHeight w:val="90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ШТРАФЫ, САНКЦИИ, ВОЗМЕЩЕНИЕ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108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1 16 90000 00 0000 140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поступления от денежных взысканий (штрафов) и иных сумм в возмещении ущерба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120,000</w:t>
            </w:r>
          </w:p>
        </w:tc>
      </w:tr>
      <w:tr w:rsidR="00240A1D" w:rsidRPr="00240A1D" w:rsidTr="00240A1D">
        <w:trPr>
          <w:trHeight w:val="93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16 372,005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118,100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16 490,105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15 640,466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16 145,466</w:t>
            </w:r>
          </w:p>
        </w:tc>
      </w:tr>
      <w:tr w:rsidR="00240A1D" w:rsidRPr="00240A1D" w:rsidTr="00240A1D">
        <w:trPr>
          <w:trHeight w:val="135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"EST RUS FORT TOUR")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6 000,905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6 505,905</w:t>
            </w:r>
          </w:p>
        </w:tc>
      </w:tr>
      <w:tr w:rsidR="00240A1D" w:rsidRPr="00240A1D" w:rsidTr="00240A1D">
        <w:trPr>
          <w:trHeight w:val="16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(международный проект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9 745,000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8 895,361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8 895,361</w:t>
            </w:r>
          </w:p>
        </w:tc>
      </w:tr>
      <w:tr w:rsidR="00240A1D" w:rsidRPr="00240A1D" w:rsidTr="00240A1D">
        <w:trPr>
          <w:trHeight w:val="135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МБУ Служба заказчика)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626,100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-281,900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344,200</w:t>
            </w:r>
          </w:p>
        </w:tc>
      </w:tr>
      <w:tr w:rsidR="00240A1D" w:rsidRPr="00240A1D" w:rsidTr="00240A1D">
        <w:trPr>
          <w:trHeight w:val="1305"/>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17 05050 10 0000 180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неналоговые доходы бюджетов поселений (безвозмездные поступления от ООО "Йура Корпорейшн РУС")</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w:t>
            </w:r>
          </w:p>
        </w:tc>
      </w:tr>
      <w:tr w:rsidR="00240A1D" w:rsidRPr="00240A1D" w:rsidTr="00240A1D">
        <w:trPr>
          <w:trHeight w:val="810"/>
        </w:trPr>
        <w:tc>
          <w:tcPr>
            <w:tcW w:w="23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00 00000 00 0000 000</w:t>
            </w:r>
          </w:p>
        </w:tc>
        <w:tc>
          <w:tcPr>
            <w:tcW w:w="24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17 388,859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17 888,859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21 788,859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23 163,859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2 371,109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25 534,968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4 282,166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29 817,134</w:t>
            </w:r>
          </w:p>
        </w:tc>
      </w:tr>
      <w:tr w:rsidR="00240A1D" w:rsidRPr="00240A1D" w:rsidTr="00240A1D">
        <w:trPr>
          <w:trHeight w:val="450"/>
        </w:trPr>
        <w:tc>
          <w:tcPr>
            <w:tcW w:w="47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ВСЕГО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87 654,264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3 684,855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91 339,119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95 619,119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1 493,100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97 112,219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1 537,699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98 649,918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4 282,166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104 811,509</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внесенные решением Совета депутатов от 21.02.2014 № 5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компенсации затрат государства</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284,855 тыс.рублей, из них 24,855 тыс. руб. от ИП Лыткина И.Б. на строительство газораспределительных сетей; 260,0 тыс. руб. от Третьяк В.Н. на проведение кадастровых работ по формированию и постановке на учет земельных участков.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9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2 900,0 тыс.рублей  реализация нежилого помещения по ул. Текстильщиков, д. 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9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3.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500,0 тыс. рублей средства из бюджета МО "Кингисеппский муниципальный район" на развитие общественной инфраструктуры.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0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28.03.2014 № 9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99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380,0 тыс. рублей от продажи земельных участков поселений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0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3 900,0 тыс. рублей средства из областного бюджета, дотация на поддержку мер по обеспечению сбалансированности бюджета.</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21.05.2014 № 15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53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Прочие неналоговые доходы бюджетов поселений </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118,1 тыс. рублей, в том числе: увеличение на сумму 400,0 тыс. рублей безвозмездные поступления от ООО "Йура Корпорейшн РУС" на оздоровление местного бюджета; уменьшение на сумму 281,9 тыс. рублей от МБУ "Служба заказчика" на приобретение трактора, по итогам торгов сумма контракта уменьшилась.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90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увеличена на 1 375,0 тыс. рублей средства из областного бюджета, субсидия на софинансирование капитальных вложений в объекты муниципальной собственности.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20.06.2014 № 26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 Налоги на совокупный доход</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16,229 тыс. рублей по фактическому поступлению единого сельскохозяйственного налога поселения.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0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Прочие неналоговые доходы бюджетов поселений </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уменьшена на 849,639 тыс. рублей в связи с завершением международного проекта "Развитие исторической прибрежной зоны…"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530"/>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3.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2 371,109 тыс. рублей, в том числе: увеличение на сумму 818,109 тыс. рублей субсидия на обеспечение мероприятий по переселению граждан из аварийного жилья из Фонда по реформированию ЖКХ; увеличение на сумму 1 553,0 тыс. рублей  прочие межбюджетные трансферты на развитие общественной инфраструктуры.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65"/>
        </w:trPr>
        <w:tc>
          <w:tcPr>
            <w:tcW w:w="0" w:type="auto"/>
            <w:gridSpan w:val="11"/>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внесенные решением Совета депутатов от 23.07.2014 № 31 по следующим источникам доходов: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705"/>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Доходы от продажи зем.участков, гос.собственность на которые не разграничена и которые расположены в границах поселений</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1 374,4 тыс. рублей от продажи земельных участков поселений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30"/>
        </w:trPr>
        <w:tc>
          <w:tcPr>
            <w:tcW w:w="6930" w:type="dxa"/>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Прочие неналоговые доходы бюджетов поселений </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505,0 тыс. рублей в связи с завершением международного проекта " ESTRUS FORT TUOR..."</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545"/>
        </w:trPr>
        <w:tc>
          <w:tcPr>
            <w:tcW w:w="0" w:type="auto"/>
            <w:gridSpan w:val="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Безвозмездные поступления</w:t>
            </w:r>
          </w:p>
        </w:tc>
        <w:tc>
          <w:tcPr>
            <w:tcW w:w="7785" w:type="dxa"/>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дохода увеличена на 4 282,2 тыс. рублей, в том числе: увеличение на сумму 4 300,0 тыс. рублей субсидия на реализацию мероприятий по подготовке объектов теплоснабжения к отопительному сезону; уменьшение на сумму 17,8  тыс. рублей субвенция на осуществления первичного воинского учета на территориях, где отсутствуют военные комиссариаты.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5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Структура  доходов  МО "Город Ивангород"  на  2014 год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 уточнениями, внесенными решением СД от 23.07.2014 № 31)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доходов</w:t>
            </w:r>
          </w:p>
        </w:tc>
        <w:tc>
          <w:tcPr>
            <w:tcW w:w="222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Налоговые доходы</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26 512,629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9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Неналоговые доходы</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48 481,746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46,3</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60"/>
        </w:trPr>
        <w:tc>
          <w:tcPr>
            <w:tcW w:w="4710" w:type="dxa"/>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Безвозмездные поступления от других бюджетов бюджетной системы РФ</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29 817,134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28,4</w:t>
            </w:r>
          </w:p>
        </w:tc>
        <w:tc>
          <w:tcPr>
            <w:tcW w:w="10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20"/>
        </w:trPr>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ДОХОДОВ</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104 811,509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gridSpan w:val="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350"/>
        </w:trPr>
        <w:tc>
          <w:tcPr>
            <w:tcW w:w="12480" w:type="dxa"/>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целях повышения доходной части местного бюджета создана комиссия по взысканию задолженности в местный бюджет. Комиссия проводится ежеквартально, на заседания комиссии приглашаются наиболее крупные неплательщики по местным налогам, по арендной плате за земельные участки и по арендной плате за муниципальное имущество. По злостным неплательщикам принимаются меры, подаются исковые заявления в суд.</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3665" w:type="dxa"/>
        <w:tblCellMar>
          <w:left w:w="0" w:type="dxa"/>
          <w:right w:w="0" w:type="dxa"/>
        </w:tblCellMar>
        <w:tblLook w:val="04A0" w:firstRow="1" w:lastRow="0" w:firstColumn="1" w:lastColumn="0" w:noHBand="0" w:noVBand="1"/>
      </w:tblPr>
      <w:tblGrid>
        <w:gridCol w:w="3840"/>
        <w:gridCol w:w="1437"/>
        <w:gridCol w:w="1807"/>
        <w:gridCol w:w="2343"/>
        <w:gridCol w:w="1729"/>
        <w:gridCol w:w="1778"/>
        <w:gridCol w:w="731"/>
      </w:tblGrid>
      <w:tr w:rsidR="00240A1D" w:rsidRPr="00240A1D" w:rsidTr="00240A1D">
        <w:trPr>
          <w:trHeight w:val="1050"/>
        </w:trPr>
        <w:tc>
          <w:tcPr>
            <w:tcW w:w="12705"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РАСХОДЫ БЮДЖЕТА  МО "ГОРОД ИВАНГОРОД" по разделам и подразделам классификации расходов бюджета МО"Город Ивангород" на 2014 год ( с уточнениями, внесенными СД от 21.02.2014 № 5)</w:t>
            </w:r>
          </w:p>
        </w:tc>
        <w:tc>
          <w:tcPr>
            <w:tcW w:w="9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8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1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раздела и подраздела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раздела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подраздела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 </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21.02.2014</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1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Общегосударственные вопросы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24 001,16300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24 761,16300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органа муниципального образования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0102</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xml:space="preserve">Функционирование законодательных (представительных) органов </w:t>
            </w:r>
            <w:r w:rsidRPr="00240A1D">
              <w:rPr>
                <w:rFonts w:ascii="Times New Roman" w:eastAsia="Times New Roman" w:hAnsi="Times New Roman" w:cs="Times New Roman"/>
                <w:sz w:val="24"/>
                <w:szCs w:val="24"/>
                <w:lang w:eastAsia="ru-RU"/>
              </w:rPr>
              <w:lastRenderedPageBreak/>
              <w:t>гос. власти и органов муниципальных образований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76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Обеспечение проведения выборов и референдумов</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0107</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8 385,50000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9 145,50000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оборона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2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0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0309</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60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0314</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экономика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7 851,00100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7 802,18300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Дорожное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7 701,00100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7 652,18300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6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0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Жилищно-коммунальное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28 385,10000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36 069,81520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64 454,91520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2 401,00000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35 996,14248</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38 397,14248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73,67272</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673,67272</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1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Образование</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Молодежная политика и оздоровление детей</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0707</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  кинематография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культуры, кинематографии</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0804</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Социальная политика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Пенсионное обеспечение</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4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Социальное обеспечение населения</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0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 и спорт</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3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30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1105</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7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5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РАСХОДОВ</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84 624,26400</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36 780,99720</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121 405,26120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45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80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6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20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05 от 21.02.2014г.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8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7545"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760 тыс. руб., из них: -  500 тыс. руб.средства раионного бюджета на развитие общественной инфраструктуры (направление средств будет определено позднее); - 260 тыс. руб. - средства, перечисленные покупателем земельных участков для оплаты расходов по кадастровым работам.</w:t>
            </w:r>
          </w:p>
        </w:tc>
      </w:tr>
      <w:tr w:rsidR="00240A1D" w:rsidRPr="00240A1D" w:rsidTr="00240A1D">
        <w:trPr>
          <w:trHeight w:val="112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7545"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уменьшенана48,818 тыс. руб., в связи с экономией средств по капитальному ремонту дворовых территорий многоквартирных домов, проездов к дворовым территориям многоквартирных домов.</w:t>
            </w:r>
          </w:p>
        </w:tc>
      </w:tr>
      <w:tr w:rsidR="00240A1D" w:rsidRPr="00240A1D" w:rsidTr="00240A1D">
        <w:trPr>
          <w:trHeight w:val="1485"/>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Жилищное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7545"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35 996,14248 тыс. руб. , из них: -397, 5405 тыс. руб.средства Фонда содействия реформированию ЖКХ; - 32 698,60198 тыс. руб.-средства областного бюджета на реализацию меропритий по переселению граждан из аварийного жилищного фонда с учетом необходимости развития малоэтажного строительства; - 2900 тыс. руб. - средства местного бюджета. </w:t>
            </w:r>
          </w:p>
        </w:tc>
      </w:tr>
      <w:tr w:rsidR="00240A1D" w:rsidRPr="00240A1D" w:rsidTr="00240A1D">
        <w:trPr>
          <w:trHeight w:val="2190"/>
        </w:trPr>
        <w:tc>
          <w:tcPr>
            <w:tcW w:w="51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7545" w:type="dxa"/>
            <w:gridSpan w:val="5"/>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73,67272 тыс. руб. из них: - 24,85472 тыс. руб.средства, поступившие в бюджет на основании соглашения о муниципально-частном партнерстве в строительстве газораспределительных сетей от 26.04.2012г.; -  48,818 тыс. руб. - средства, местного бюджета на техническое обслуживание газопровода низкого давления по адресу: Ленинградская область, г.Ивангород, ул.Госпитальная, Петроградская, Надеждинская, Рыбацкая набережная и Нагорный переулок и к индивидуальным жилым домам №№ 13,26 по ул. Новая.</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2540" w:type="dxa"/>
        <w:tblCellMar>
          <w:left w:w="0" w:type="dxa"/>
          <w:right w:w="0" w:type="dxa"/>
        </w:tblCellMar>
        <w:tblLook w:val="04A0" w:firstRow="1" w:lastRow="0" w:firstColumn="1" w:lastColumn="0" w:noHBand="0" w:noVBand="1"/>
      </w:tblPr>
      <w:tblGrid>
        <w:gridCol w:w="3424"/>
        <w:gridCol w:w="1437"/>
        <w:gridCol w:w="1807"/>
        <w:gridCol w:w="2343"/>
        <w:gridCol w:w="1729"/>
        <w:gridCol w:w="1702"/>
        <w:gridCol w:w="1729"/>
        <w:gridCol w:w="1860"/>
      </w:tblGrid>
      <w:tr w:rsidR="00240A1D" w:rsidRPr="00240A1D" w:rsidTr="00240A1D">
        <w:trPr>
          <w:trHeight w:val="1050"/>
        </w:trPr>
        <w:tc>
          <w:tcPr>
            <w:tcW w:w="12540"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РАСХОДЫ БЮДЖЕТА  МО "ГОРОД ИВАНГОРОД" по разделам и подразделам классификации расходов бюджета МО"Город Ивангород" на 2014 год ( с уточнениями, внесенными СД от 28.03.2014 № 9)</w:t>
            </w:r>
          </w:p>
        </w:tc>
      </w:tr>
      <w:tr w:rsidR="00240A1D" w:rsidRPr="00240A1D" w:rsidTr="00240A1D">
        <w:trPr>
          <w:trHeight w:val="2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w:t>
            </w:r>
          </w:p>
        </w:tc>
      </w:tr>
      <w:tr w:rsidR="00240A1D" w:rsidRPr="00240A1D" w:rsidTr="00240A1D">
        <w:trPr>
          <w:trHeight w:val="9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раздела и подраздела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раздела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подраздела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21.02.2014</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28.03.2014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r>
      <w:tr w:rsidR="00240A1D" w:rsidRPr="00240A1D" w:rsidTr="00240A1D">
        <w:trPr>
          <w:trHeight w:val="2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24 001,16300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24 761,16300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24 731,16300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органа муниципального образования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Функционирование законодательных (представительных) органов гос. власти и органов муниципальных образований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0107</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8 385,50000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9 145,50000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9155,500000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0309</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xml:space="preserve">Другие вопросы в области национальной безопасности и </w:t>
            </w:r>
            <w:r w:rsidRPr="00240A1D">
              <w:rPr>
                <w:rFonts w:ascii="Times New Roman" w:eastAsia="Times New Roman" w:hAnsi="Times New Roman" w:cs="Times New Roman"/>
                <w:sz w:val="24"/>
                <w:szCs w:val="24"/>
                <w:lang w:eastAsia="ru-RU"/>
              </w:rPr>
              <w:lastRenderedPageBreak/>
              <w:t>правоохранительной деятельности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0314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экономика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7 851,00100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7 802,18300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9 497,02559</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7 701,00100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7 652,18300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9347,025590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0,000000</w:t>
            </w:r>
          </w:p>
        </w:tc>
      </w:tr>
      <w:tr w:rsidR="00240A1D" w:rsidRPr="00240A1D" w:rsidTr="00240A1D">
        <w:trPr>
          <w:trHeight w:val="5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28 385,10000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36 069,81520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64 454,91520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3 123,90380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67 578,81900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2 401,00000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35 996,14248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38 397,14248</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38 362,142480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73,67272</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673,67272</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322,00000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995,672720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2 836,90380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16 421,00380</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Образование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Молодежная политика и оздоровление детей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0707</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  кинематография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r>
      <w:tr w:rsidR="00240A1D" w:rsidRPr="00240A1D" w:rsidTr="00240A1D">
        <w:trPr>
          <w:trHeight w:val="5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Другие вопросы в области культуры, кинематографии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Социальная политика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Пенсионное обеспечение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 и 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r>
      <w:tr w:rsidR="00240A1D" w:rsidRPr="00240A1D" w:rsidTr="00240A1D">
        <w:trPr>
          <w:trHeight w:val="52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1105</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РАСХОДОВ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84 624,26400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36 780,99720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121 405,26120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5 168,74639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126 574,00759</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05 от 21.02.2014г. По следующим подразделам:</w:t>
            </w:r>
          </w:p>
        </w:tc>
      </w:tr>
      <w:tr w:rsidR="00240A1D" w:rsidRPr="00240A1D" w:rsidTr="00240A1D">
        <w:trPr>
          <w:trHeight w:val="11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760 тыс. руб., из них: -  500 тыс. руб.средства районного бюджета на развитие общественной инфраструктуры (направление средств будет определено позднее); - 260 тыс. руб. - средства, перечисленные покупателем земельных участков для оплаты расходов по кадастровым работам.</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уменьшенана48,818 тыс. руб., в связи с экономией средств по капитальному ремонту дворовых территорий многоквартирных домов, проездов к дворовым территориям многоквартирных домов.</w:t>
            </w:r>
          </w:p>
        </w:tc>
      </w:tr>
      <w:tr w:rsidR="00240A1D" w:rsidRPr="00240A1D" w:rsidTr="00240A1D">
        <w:trPr>
          <w:trHeight w:val="14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35 996,14248 тыс. руб. , из них: -397, 5405 тыс. руб.средства Фонда содействия реформированию ЖКХ; - 32 698,60198 тыс. руб.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 - 2900 тыс. руб. - средства местного бюджета. </w:t>
            </w:r>
          </w:p>
        </w:tc>
      </w:tr>
      <w:tr w:rsidR="00240A1D" w:rsidRPr="00240A1D" w:rsidTr="00240A1D">
        <w:trPr>
          <w:trHeight w:val="19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73,67272 тыс. руб. из них: - 24,85472 тыс. руб.средства, поступившие в бюджет на основании соглашения о муниципально-частном партнерстве в строительстве газораспределительных сетей от 26.04.2012г.; -  48,818 тыс. руб. - средства, местного бюджета на техническое обслуживание газопровода низкого давления по адресу: Ленинградская область, г.Ивангород, ул.Госпитальная, Петроградская, Надеждинская, Рыбацкая набережная и Нагорный переулок и к индивидуальным жилым домам №№ 13,26 по ул. Новая.</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09 от 28.03.2014г.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2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40тыс. руб., из них: -  10 тыс. руб.на возмещение судебных издержек Ананьиной Н.В., по решению суда; - 30 тыс. руб. - средства, на приобретение дорожных знаков на основании предписания ОГИБДД ОМВД России по кингисеппскому району Ленинградской области.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на10 тыс. руб., в связи с расходованием резервного фонда, на возмещение судебных издержек.</w:t>
            </w:r>
          </w:p>
        </w:tc>
      </w:tr>
      <w:tr w:rsidR="00240A1D" w:rsidRPr="00240A1D" w:rsidTr="00240A1D">
        <w:trPr>
          <w:trHeight w:val="14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1694,84259 тыс. руб.,из них: - 1500 тыс. руб.средства областного бюджета на софинансирование расходов по международному проекту "Est Rus…" - строительство подходов к Ивангородской крепости; 30 тыс. руб. - на приобретение дорожных знаков за счет средств резервного фонда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на исполнение исковых требований.уменьшена на 35,0 тыс. руб. </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322,0тыс. руб. из них: -322 тыс. руб.запланированы расходы на развитие газификации частного сектора  в г. Ивангороде в рамках муниципальной целевой программы </w:t>
            </w:r>
          </w:p>
        </w:tc>
      </w:tr>
      <w:tr w:rsidR="00240A1D" w:rsidRPr="00240A1D" w:rsidTr="00240A1D">
        <w:trPr>
          <w:trHeight w:val="18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2 836,9038тыс. руб. из них: - 2400 тыс. руб.средства областного бюджета на строительство набережной реки Нарова в рамках международного сотрудничества; 486,9038 тыс.руб. - средства Евросоюза из остатка на счете на 01.01.2014г, на расходы в рамках программы "Развитие исторической прибрежной зоны...". А также на 50 тыс. руб. уменьшена сумма расходов на исполнение исковых требований.</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7890" w:type="dxa"/>
            <w:gridSpan w:val="6"/>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380тыс. руб., в связи с планируемым привлечением бюджетного кредита в сумме 12000 тыс. руб.</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5150" w:type="dxa"/>
        <w:tblCellMar>
          <w:left w:w="0" w:type="dxa"/>
          <w:right w:w="0" w:type="dxa"/>
        </w:tblCellMar>
        <w:tblLook w:val="04A0" w:firstRow="1" w:lastRow="0" w:firstColumn="1" w:lastColumn="0" w:noHBand="0" w:noVBand="1"/>
      </w:tblPr>
      <w:tblGrid>
        <w:gridCol w:w="3424"/>
        <w:gridCol w:w="1437"/>
        <w:gridCol w:w="1807"/>
        <w:gridCol w:w="2343"/>
        <w:gridCol w:w="1729"/>
        <w:gridCol w:w="1702"/>
        <w:gridCol w:w="1729"/>
        <w:gridCol w:w="1860"/>
        <w:gridCol w:w="1729"/>
        <w:gridCol w:w="1980"/>
      </w:tblGrid>
      <w:tr w:rsidR="00240A1D" w:rsidRPr="00240A1D" w:rsidTr="00240A1D">
        <w:trPr>
          <w:trHeight w:val="1050"/>
        </w:trPr>
        <w:tc>
          <w:tcPr>
            <w:tcW w:w="1515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РАСХОДЫ БЮДЖЕТА  МО "ГОРОД ИВАНГОРОД" по разделам и подразделам классификации расходов бюджета МО"Город Ивангород" на 2014 год ( с уточнениями, внесенными СД от 21.05.2014 № 15)</w:t>
            </w:r>
          </w:p>
        </w:tc>
      </w:tr>
      <w:tr w:rsidR="00240A1D" w:rsidRPr="00240A1D" w:rsidTr="00240A1D">
        <w:trPr>
          <w:trHeight w:val="2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r>
      <w:tr w:rsidR="00240A1D" w:rsidRPr="00240A1D" w:rsidTr="00240A1D">
        <w:trPr>
          <w:trHeight w:val="9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раздела и подраздела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раздела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подраздела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21.02.2014</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28.03.2014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21.05.2014</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r>
      <w:tr w:rsidR="00240A1D" w:rsidRPr="00240A1D" w:rsidTr="00240A1D">
        <w:trPr>
          <w:trHeight w:val="2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24 001,16300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24 761,16300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24 731,16300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-265,00000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24 466,16300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Функционирование высшего должностного лица субъекта Российской Федерации и органа муниципального образования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законодательных (представительных) органов гос. власти и органов муниципальных образований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12 761,76300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0107</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45,00000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8 385,50000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9 145,50000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9155,500000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-228,00000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8927,500000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xml:space="preserve">Защита населения и территории от чрезвычайных ситуаций </w:t>
            </w:r>
            <w:r w:rsidRPr="00240A1D">
              <w:rPr>
                <w:rFonts w:ascii="Times New Roman" w:eastAsia="Times New Roman" w:hAnsi="Times New Roman" w:cs="Times New Roman"/>
                <w:sz w:val="24"/>
                <w:szCs w:val="24"/>
                <w:lang w:eastAsia="ru-RU"/>
              </w:rPr>
              <w:lastRenderedPageBreak/>
              <w:t>природного и техногенного характера, гражданская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0309</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0314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экономика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7 851,00100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7 802,18300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9 497,02559</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7 947,28700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17 444,31259</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7 701,00100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7 652,18300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9347,025590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7 867,28700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17214,312590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r>
      <w:tr w:rsidR="00240A1D" w:rsidRPr="00240A1D" w:rsidTr="00240A1D">
        <w:trPr>
          <w:trHeight w:val="5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28 385,10000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36 069,81520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64 454,91520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3 123,90380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67 578,81900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1 418,10000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68 996,91900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2 401,00000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35 996,14248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38 397,14248</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38 362,142480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90,34928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38 452,491760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73,67272</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673,67272</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322,00000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995,672720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2 370,672720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2 836,90380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16 421,00380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-147,90000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16 273,10380</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100,65072</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11 900,65072</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Образование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Молодежная политика и оздоровление детей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0707</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  кинематография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r>
      <w:tr w:rsidR="00240A1D" w:rsidRPr="00240A1D" w:rsidTr="00240A1D">
        <w:trPr>
          <w:trHeight w:val="5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0804</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Социальная политика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Пенсионное обеспечение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 и 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5 150,00000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5 050,00000</w:t>
            </w:r>
          </w:p>
        </w:tc>
      </w:tr>
      <w:tr w:rsidR="00240A1D" w:rsidRPr="00240A1D" w:rsidTr="00240A1D">
        <w:trPr>
          <w:trHeight w:val="52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1105</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1300</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ВСЕГО РАСХОДОВ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84 624,26400</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36 780,99720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121 405,26120</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5 168,74639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126 574,00759</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9 350,38700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135 924,39459</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0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5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0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05 от 21.02.2014г.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760 тыс. руб., из них: -  500 тыс. руб.средства районного бюджета на развитие общественной инфраструктуры (направление средств будет определено позднее); - 260 тыс. руб. - средства, перечисленные покупателем земельных участков для оплаты расходов по кадастровым работам.</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уменьшенана48,818 тыс. руб., в связи с экономией средств по капитальному ремонту дворовых территорий многоквартирных домов, проездов к дворовым территориям многоквартирных домов.</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35 996,14248 тыс. руб. , из них: -397, 5405 тыс. руб.средства Фонда содействия реформированию ЖКХ; - 32 698,60198 тыс. руб.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 - 2900 тыс. руб. - средства местного бюджета. </w:t>
            </w:r>
          </w:p>
        </w:tc>
      </w:tr>
      <w:tr w:rsidR="00240A1D" w:rsidRPr="00240A1D" w:rsidTr="00240A1D">
        <w:trPr>
          <w:trHeight w:val="17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73,67272 тыс. руб. из них: - 24,85472 тыс. руб.средства, поступившие в бюджет на основании соглашения о муниципально-частном партнерстве в строительстве газораспределительных сетей от 26.04.2012г.; -  48,818 тыс. руб. - средства, местного бюджета на техническое обслуживание газопровода низкого давления по адресу: Ленинградская область, г.Ивангород, ул.Госпитальная, Петроградская, Надеждинская, Рыбацкая набережная и Нагорный переулок и к индивидуальным жилым домам №№ 13,26 по ул. Новая.</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09 от 28.03.2014г.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40тыс. руб., из них: -  10 тыс. руб.на возмещение судебных издержек Ананьиной Н.В., по решению суда; - 30 тыс. руб. - средства, на приобретение дорожных знаков на основании предписания ОГИБДД ОМВД России по кингисеппскому району Ленинградской области.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на10 тыс. руб., в связи с расходованием резервного фонда, на возмещение судебных издержек.</w:t>
            </w:r>
          </w:p>
        </w:tc>
      </w:tr>
      <w:tr w:rsidR="00240A1D" w:rsidRPr="00240A1D" w:rsidTr="00240A1D">
        <w:trPr>
          <w:trHeight w:val="14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1694,84259 тыс. руб.,из них: - 1500 тыс. руб.средства областного бюджета на софинансирование расходов по международному проекту "Est Rus…" - строительство подходов к Ивангородской крепости; 30 тыс. руб. - на приобретение дорожных знаков за счет средств резервного фонда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на исполнение исковых требований.уменьшена на 35,0 тыс. руб. </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322,0тыс. руб. из них: -322 тыс. руб.запланированы расходы на развитие газификации частного сектора  в г. Ивангороде в рамках муниципальной целевой программы </w:t>
            </w:r>
          </w:p>
        </w:tc>
      </w:tr>
      <w:tr w:rsidR="00240A1D" w:rsidRPr="00240A1D" w:rsidTr="00240A1D">
        <w:trPr>
          <w:trHeight w:val="18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2 836,9038тыс. руб. из них: - 2400 тыс. руб.средства областного бюджета на строительство набережной реки Нарова в рамках международного сотрудничества; 486,9038 тыс.руб. - средства Евросоюза из остатка на счете на 01.01.2014г, на расходы в рамках программы "Развитие исторической прибрежной зоны...". А также на 50 тыс. руб. уменьшена сумма расходов на исполнение исковых требований.</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380тыс. руб., в связи с планируемым привлечением бюджетного кредита в сумме 12000 тыс. руб.</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7"/>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15 от 21.05.2014г.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22 тыс. руб., средства на замещение лиц в отпуске переданы в МБУ "Служба заказчика" на выполнение муниципального задания по подразделу 0113 "Другие общегосударственные вопросы"</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на15 тыс. руб., на исполнение постановлений службы судебных приставов</w:t>
            </w:r>
          </w:p>
        </w:tc>
      </w:tr>
      <w:tr w:rsidR="00240A1D" w:rsidRPr="00240A1D" w:rsidTr="00240A1D">
        <w:trPr>
          <w:trHeight w:val="10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на228тыс. руб., из них: на 250 тыс. руб. расходы по подразделу уменьшены из-за перераспределения средств на развитие общественной инфраструктуры, полученные из районного бюджета; на 22 тыс.увеличены расходы на выполнение муниципального задания МБУ "Служба заказчика".</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50 тыс. руб., - предоставлена субсидия на обеспечение транспортного обслуживания населения.</w:t>
            </w:r>
          </w:p>
        </w:tc>
      </w:tr>
      <w:tr w:rsidR="00240A1D" w:rsidRPr="00240A1D" w:rsidTr="00240A1D">
        <w:trPr>
          <w:trHeight w:val="108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сумму 7 867,287тыс. руб., из них на 7 857,278 тыс. руб.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 на 10 тыс. руб. увеличены расходы на исполнение постановления судебных приставов, за счет средств резервного фонда.</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30 тыс.руб.,оплату расходов по землеустройству и землепользованию.</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90,349 28тыс. руб., из них: 60,349 28 тыс. руб.- на погашение кредиторской задолженности по субсидии прошлых лет ООО "УЮТ" ; 30 тыс. руб. -на исполнение судебных актов.</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1 375,0 тыс. руб. за счет средств областного бюджета на развитее газификации частного сектора  в г. Ивангороде в рамках муниципальной целевой программы </w:t>
            </w:r>
          </w:p>
        </w:tc>
      </w:tr>
      <w:tr w:rsidR="00240A1D" w:rsidRPr="00240A1D" w:rsidTr="00240A1D">
        <w:trPr>
          <w:trHeight w:val="11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147,9 тыс. руб., из них: на 281,9 тыс. руб., в связи с экономией, уменьшены расходы по приобретению трактора в лизинг; увеличение на 50 тыс. руб. по расходам на  обустройство братского захоронения; на 55 тыс. руб.- увеличение расходов по исполнению судебных решений; на 29 тыс. руб. - увеличены расходы на ТО уличного освещения; </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100,650 72 тыс. руб., в связи с увеличением субсидии на выполнение муниципального задания МБУ "Служба заказчика " .</w:t>
            </w:r>
          </w:p>
        </w:tc>
      </w:tr>
      <w:tr w:rsidR="00240A1D" w:rsidRPr="00240A1D" w:rsidTr="00240A1D">
        <w:trPr>
          <w:trHeight w:val="76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0485" w:type="dxa"/>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250 тыс. руб., в связи с увеличением субсидии на выполнение муниципального задания МБУ "ФОК" за счет средств районного бюджета на развитие общественной инфраструктуры.</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6980" w:type="dxa"/>
        <w:tblCellMar>
          <w:left w:w="0" w:type="dxa"/>
          <w:right w:w="0" w:type="dxa"/>
        </w:tblCellMar>
        <w:tblLook w:val="04A0" w:firstRow="1" w:lastRow="0" w:firstColumn="1" w:lastColumn="0" w:noHBand="0" w:noVBand="1"/>
      </w:tblPr>
      <w:tblGrid>
        <w:gridCol w:w="3424"/>
        <w:gridCol w:w="1437"/>
        <w:gridCol w:w="1807"/>
        <w:gridCol w:w="2343"/>
        <w:gridCol w:w="1729"/>
        <w:gridCol w:w="1702"/>
        <w:gridCol w:w="1729"/>
        <w:gridCol w:w="1860"/>
        <w:gridCol w:w="1729"/>
        <w:gridCol w:w="1980"/>
        <w:gridCol w:w="1729"/>
        <w:gridCol w:w="1980"/>
      </w:tblGrid>
      <w:tr w:rsidR="00240A1D" w:rsidRPr="00240A1D" w:rsidTr="00240A1D">
        <w:trPr>
          <w:trHeight w:val="1050"/>
        </w:trPr>
        <w:tc>
          <w:tcPr>
            <w:tcW w:w="16980"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4. РАСХОДЫ БЮДЖЕТА  МО "ГОРОД ИВАНГОРОД" по разделам и подразделам классификации расходов бюджета МО"Город Ивангород" на 2014 год ( с уточнениями, внесенными СД от 20.06.2014 № 26)</w:t>
            </w:r>
          </w:p>
        </w:tc>
      </w:tr>
      <w:tr w:rsidR="00240A1D" w:rsidRPr="00240A1D" w:rsidTr="00240A1D">
        <w:trPr>
          <w:trHeight w:val="2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r>
      <w:tr w:rsidR="00240A1D" w:rsidRPr="00240A1D" w:rsidTr="00240A1D">
        <w:trPr>
          <w:trHeight w:val="9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раздела и подраздела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раздела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подраздела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21.02.2014</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28.03.2014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21.05.2014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20.06.2014</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20.06.2014</w:t>
            </w:r>
          </w:p>
        </w:tc>
      </w:tr>
      <w:tr w:rsidR="00240A1D" w:rsidRPr="00240A1D" w:rsidTr="00240A1D">
        <w:trPr>
          <w:trHeight w:val="2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24 001,16300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24 761,16300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24 731,16300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-265,00000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24 466,16300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24 466,16300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органа муниципального образования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законодательных (представительных) органов гос. власти и органов муниципальных образований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12 761,76300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12 761,76300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-36,70000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45,00000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-21,70000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23,30000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8 385,50000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9 145,50000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9155,500000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-206,30000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8927,500000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21,70000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8949,200000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экономика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7 851,00100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7 802,18300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9 497,02559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7 947,28700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17 444,31259</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17 444,31259</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7 701,00100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7 652,18300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9347,025590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7 867,28700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17214,312590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17214,312590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r>
      <w:tr w:rsidR="00240A1D" w:rsidRPr="00240A1D" w:rsidTr="00240A1D">
        <w:trPr>
          <w:trHeight w:val="5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28 385,10000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36 069,81520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64 454,91520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3 123,90380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67 578,81900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2 389,57007</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68 996,91900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69 968,38907</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2 401,00000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35 996,14248</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38 397,14248</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38 362,142480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908,45803</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38 452,491760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818,10875</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39 270,600510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73,67272</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673,67272</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322,00000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995,672720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2 370,672720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2 370,672720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2 836,90380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16 421,00380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-997,53868</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16 273,10380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-849,63868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15 423,46512</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1 103,65072</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11 900,65072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1 003,00000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12 903,65072</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Образование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Молодежная политика и оздоровление детей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  кинематография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13 600,00000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13 300,00000</w:t>
            </w:r>
          </w:p>
        </w:tc>
      </w:tr>
      <w:tr w:rsidR="00240A1D" w:rsidRPr="00240A1D" w:rsidTr="00240A1D">
        <w:trPr>
          <w:trHeight w:val="5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Социальная политика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Пенсионное обеспечение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 и 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5 050,00000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5 100,00000</w:t>
            </w:r>
          </w:p>
        </w:tc>
      </w:tr>
      <w:tr w:rsidR="00240A1D" w:rsidRPr="00240A1D" w:rsidTr="00240A1D">
        <w:trPr>
          <w:trHeight w:val="52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РАСХОДОВ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84 624,26400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36 780,99720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121 405,26120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5 168,74639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126 574,00759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10 371,85707</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135 924,39459</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137 445,86466</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05 от 21.02.2014г.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760 тыс. руб., из них: -  500 тыс. руб.средства районного бюджета на развитие общественной инфраструктуры (направление средств будет определено позднее); - 260 тыс. руб. - средства, перечисленные покупателем земельных участков для оплаты расходов по кадастровым работам.</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уменьшенана48,818 тыс. руб., в связи с экономией средств по капитальному ремонту дворовых территорий многоквартирных домов, проездов к дворовым территориям многоквартирных домов.</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35 996,14248 тыс. руб. , из них: -397, 5405 тыс. руб.средства Фонда содействия реформированию ЖКХ; - 32 698,60198 тыс. руб.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 - 2900 тыс. руб. - средства местного бюджета. </w:t>
            </w:r>
          </w:p>
        </w:tc>
      </w:tr>
      <w:tr w:rsidR="00240A1D" w:rsidRPr="00240A1D" w:rsidTr="00240A1D">
        <w:trPr>
          <w:trHeight w:val="17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73,67272 тыс. руб. из них: - 24,85472 тыс. руб.средства, поступившие в бюджет на основании соглашения о муниципально-частном партнерстве в строительстве газораспределительных сетей от 26.04.2012г.; -  48,818 тыс. руб. - средства, местного бюджета на техническое обслуживание газопровода низкого давления по адресу: Ленинградская область, г.Ивангород, ул.Госпитальная, Петроградская, Надеждинская, Рыбацкая набережная и Нагорный переулок и к индивидуальным жилым домам №№ 13,26 по ул. Новая.</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09 от 28.03.2014г.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40тыс. руб., из них: -  10 тыс. руб.на возмещение судебных издержек Ананьиной Н.В., по решению суда; - 30 тыс. руб. - средства, на приобретение дорожных знаков на основании предписания ОГИБДД ОМВД России по кингисеппскому району Ленинградской области.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на10 тыс. руб., в связи с расходованием резервного фонда, на возмещение судебных издержек.</w:t>
            </w:r>
          </w:p>
        </w:tc>
      </w:tr>
      <w:tr w:rsidR="00240A1D" w:rsidRPr="00240A1D" w:rsidTr="00240A1D">
        <w:trPr>
          <w:trHeight w:val="14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1694,84259 тыс. руб.,из них: - 1500 тыс. руб.средства областного бюджета на софинансирование расходов по международному проекту "Est Rus…" - строительство подходов к Ивангородской крепости; 30 тыс. руб. - на приобретение дорожных знаков за счет средств резервного фонда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на исполнение исковых требований.уменьшена на 35,0 тыс. руб. </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322,0тыс. руб. из них: -322 тыс. руб.запланированы расходы на развитие газификации частного сектора  в г. Ивангороде в рамках муниципальной целевой программы </w:t>
            </w:r>
          </w:p>
        </w:tc>
      </w:tr>
      <w:tr w:rsidR="00240A1D" w:rsidRPr="00240A1D" w:rsidTr="00240A1D">
        <w:trPr>
          <w:trHeight w:val="18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2 836,9038тыс. руб. из них: - 2400 тыс. руб.средства областного бюджета на строительство набережной реки Нарова в рамках международного сотрудничества; 486,9038 тыс.руб. - средства Евросоюза из остатка на счете на 01.01.2014г, на расходы в рамках программы "Развитие исторической прибрежной зоны...". А также на 50 тыс. руб. уменьшена сумма расходов на исполнение исковых требований.</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380тыс. руб., в связи с планируемым привлечением бюджетного кредита в сумме 12000 тыс. руб.</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15 от 21.05.2014г.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22 тыс. руб., средства на замещение лиц в отпуске переданы в МБУ "Служба заказчика" на выполнение муниципального задания по подразделу 0113 "Другие общегосударственные вопросы"</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на15 тыс. руб., на исполнение постановлений службы судебных приставов</w:t>
            </w:r>
          </w:p>
        </w:tc>
      </w:tr>
      <w:tr w:rsidR="00240A1D" w:rsidRPr="00240A1D" w:rsidTr="00240A1D">
        <w:trPr>
          <w:trHeight w:val="10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на228тыс. руб., из них: на 250 тыс. руб. расходы по подразделу уменьшены из-за перераспределения средств на развитие общественной инфраструктуры, полученные из районного бюджета; на 22 тыс.увеличены расходы на выполнение муниципального задания МБУ "Служба заказчика".</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50 тыс. руб., - предоставлена субсидия на обеспечение транспортного обслуживания населения.</w:t>
            </w:r>
          </w:p>
        </w:tc>
      </w:tr>
      <w:tr w:rsidR="00240A1D" w:rsidRPr="00240A1D" w:rsidTr="00240A1D">
        <w:trPr>
          <w:trHeight w:val="108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сумму 7 867,287тыс. руб., из них на 7 857,278 тыс. руб.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 на 10 тыс. руб. увеличены расходы на исполнение постановления судебных приставов, за счет средств резервного фонда.</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30 тыс.руб.,оплату расходов по землеустройству и землепользованию.</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90,349 28тыс. руб., из них: 60,349 28 тыс. руб.- на погашение кредиторской задолженности по субсидии прошлых лет ООО "УЮТ" ; 30 тыс. руб. -на исполнение судебных актов.</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1 375,0 тыс. руб. за счет средств областного бюджета на развитее газификации частного сектора  в г. Ивангороде в рамках муниципальной целевой программы </w:t>
            </w:r>
          </w:p>
        </w:tc>
      </w:tr>
      <w:tr w:rsidR="00240A1D" w:rsidRPr="00240A1D" w:rsidTr="00240A1D">
        <w:trPr>
          <w:trHeight w:val="11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147,9 тыс. руб., из них: на 281,9 тыс. руб., в связи с экономией, уменьшены расходы по приобретению трактора в лизинг; увеличение на 50 тыс. руб. по расходам на  обустройство братского захоронения; на 55 тыс. руб.- увеличение расходов по исполнению судебных решений; на 29 тыс. руб. - увеличены расходы на ТО уличного освещения; </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100,650 72 тыс. руб., в связи с увеличением субсидии на выполнение муниципального задания МБУ "Служба заказчика " .</w:t>
            </w:r>
          </w:p>
        </w:tc>
      </w:tr>
      <w:tr w:rsidR="00240A1D" w:rsidRPr="00240A1D" w:rsidTr="00240A1D">
        <w:trPr>
          <w:trHeight w:val="76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250 тыс. руб., в связи с увеличением субсидии на выполнение муниципального задания МБУ "ФОК" за счет средств районного бюджета на развитие общественной инфраструктуры.</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26 от 20.06.2014г.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на21,7 тыс. руб., на исполнение судебного решения </w:t>
            </w:r>
          </w:p>
        </w:tc>
      </w:tr>
      <w:tr w:rsidR="00240A1D" w:rsidRPr="00240A1D" w:rsidTr="00240A1D">
        <w:trPr>
          <w:trHeight w:val="4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на21,7тыс. руб., на исполнение судебного решения</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818,10875тыс. руб., за счет выделения дополнительных средств на переселение граждан из аварийного и ветхого жилищного фонда из средств Фонда реформирования ЖКХ. </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расходовуменьшена на849,63868 тыс. руб., в связи с окончанием международного проекта по строительству набережной в исторической прибрежной зоне реки Нарова в г. Ивангород.</w:t>
            </w:r>
          </w:p>
        </w:tc>
      </w:tr>
      <w:tr w:rsidR="00240A1D" w:rsidRPr="00240A1D" w:rsidTr="00240A1D">
        <w:trPr>
          <w:trHeight w:val="126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увеличенана1003,0 тыс. руб., в связи с выделением МБУ "Служба заказчика " средств субсидии на иные цели, за счет средств районного бюджета, из них: 203 тыс. руб. на обустройство тротуарной дорожки и укладку тротуарной плитки ведущей к мемориалу "Братское захоронение"; 500 тыс. руб. - на приобретение и установку детского игрового комплекса в микрорайоне "Парусинка"; 300 тыс. руб. -на приобретение малых архитектурных форм для обустройства детской игровой площадки в 1-ом микрорайоне.</w:t>
            </w:r>
          </w:p>
        </w:tc>
      </w:tr>
      <w:tr w:rsidR="00240A1D" w:rsidRPr="00240A1D" w:rsidTr="00240A1D">
        <w:trPr>
          <w:trHeight w:val="9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увеличенана500,0 тыс. руб. За счет средств районного бюджета учреждениям культуры выделены субсидии на иные цели, из них: - 120 тыс. руб. МБУ "ИЦБ" на приобретение лицензионных программ для компьютерной техники; - 380 тыс. руб. МБУ "ИКДЦ" на замену оконных блоков и приобретение комплекта одежды для сцены.</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2330" w:type="dxa"/>
            <w:gridSpan w:val="10"/>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50 тыс. руб., в связи с увеличением субсидии на иные цели, за счет средств районного бюджета, на приобретение спортивного инвентаря.</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9710" w:type="dxa"/>
        <w:tblCellMar>
          <w:left w:w="0" w:type="dxa"/>
          <w:right w:w="0" w:type="dxa"/>
        </w:tblCellMar>
        <w:tblLook w:val="04A0" w:firstRow="1" w:lastRow="0" w:firstColumn="1" w:lastColumn="0" w:noHBand="0" w:noVBand="1"/>
      </w:tblPr>
      <w:tblGrid>
        <w:gridCol w:w="3424"/>
        <w:gridCol w:w="1437"/>
        <w:gridCol w:w="1807"/>
        <w:gridCol w:w="2343"/>
        <w:gridCol w:w="1729"/>
        <w:gridCol w:w="1702"/>
        <w:gridCol w:w="1729"/>
        <w:gridCol w:w="1860"/>
        <w:gridCol w:w="1729"/>
        <w:gridCol w:w="1980"/>
        <w:gridCol w:w="1729"/>
        <w:gridCol w:w="1980"/>
        <w:gridCol w:w="1729"/>
        <w:gridCol w:w="1740"/>
      </w:tblGrid>
      <w:tr w:rsidR="00240A1D" w:rsidRPr="00240A1D" w:rsidTr="00240A1D">
        <w:trPr>
          <w:trHeight w:val="1050"/>
        </w:trPr>
        <w:tc>
          <w:tcPr>
            <w:tcW w:w="19710" w:type="dxa"/>
            <w:gridSpan w:val="14"/>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РАСХОДЫ БЮДЖЕТА  МО "ГОРОД ИВАНГОРОД" по разделам и подразделам классификации расходов бюджета МО"Город Ивангород" на 2014 год ( с уточнениями, внесенными СД от 23.07.2014 № 31)</w:t>
            </w:r>
          </w:p>
        </w:tc>
      </w:tr>
      <w:tr w:rsidR="00240A1D" w:rsidRPr="00240A1D" w:rsidTr="00240A1D">
        <w:trPr>
          <w:trHeight w:val="2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r>
      <w:tr w:rsidR="00240A1D" w:rsidRPr="00240A1D" w:rsidTr="00240A1D">
        <w:trPr>
          <w:trHeight w:val="9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Наименование раздела и подраздела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раздела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подраздела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Первоначальный бюджет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21.02.2014</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21.02.2014</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28.03.2014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28.03.2014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21.05.2014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21.05.2014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20.06.2014</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20.06.2014</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Изменения ***** 23.07.2014</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После изменений 23.07.2014</w:t>
            </w:r>
          </w:p>
        </w:tc>
      </w:tr>
      <w:tr w:rsidR="00240A1D" w:rsidRPr="00240A1D" w:rsidTr="00240A1D">
        <w:trPr>
          <w:trHeight w:val="2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24 001,16300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24 761,16300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24 731,16300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169,83512</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24 466,16300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24 466,16300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434,83512</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24 900,99812</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органа муниципального образования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1 113,40000</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законодательных (представительных) органов гос. власти и органов муниципальных образований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1 218,50000</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12 783,76300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395,82135</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12 761,76300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12 761,76300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417,82135</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13 179,58435</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-38,70000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-21,70000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23,30000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21,300000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8 385,50000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760,00000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9 145,50000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9155,500000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-187,28623</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8927,500000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21,70000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8949,200000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19,01377</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8 968,213770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599,16600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617,00000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-17,83400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599,16600</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0309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0314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Национальная экономика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7 851,00100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7 802,18300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9 497,02559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8 679,95415</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17 444,31259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17 444,31259</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18 176,97974</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7 701,00100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-48,81800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7 652,18300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1 694,84259</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9347,025590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8 599,95415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17214,312590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17214,312590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732,66715</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17 946,979740</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r>
      <w:tr w:rsidR="00240A1D" w:rsidRPr="00240A1D" w:rsidTr="00240A1D">
        <w:trPr>
          <w:trHeight w:val="5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180,00000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28 385,10000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36 069,81520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64 454,91520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3 123,90380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67 578,81900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8 228,31745</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68 996,91900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69 968,38907</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5 838,74738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75 807,13645</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2 401,00000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35 996,14248</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38 397,14248</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-35,00000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38 362,142480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1 184,35803</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38 452,491760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818,10875</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39 270,600510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275,90000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39 546,500510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73,67272</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673,67272</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322,00000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995,672720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6 327,38408</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2 370,672720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2 370,672720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4 952,38408</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7 323,056800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13 584,10000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2 836,90380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16 421,00380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-783,89118</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16 273,10380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-849,63868</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15 423,46512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213,64750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15 637,11262</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 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1 500,46652</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11 900,65072</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1 003,00000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12 903,65072</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396,81580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13 300,46652</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Образование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Молодежная политика и оздоровление детей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0707</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  кинематография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13 100,00000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13 600,00000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123,08730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13 723,08730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12 800,00000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123,08730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13 423,08730</w:t>
            </w:r>
          </w:p>
        </w:tc>
      </w:tr>
      <w:tr w:rsidR="00240A1D" w:rsidRPr="00240A1D" w:rsidTr="00240A1D">
        <w:trPr>
          <w:trHeight w:val="5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0804</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300,00000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Социальная политика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4 442,00000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Пенсионное обеспечение</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4 296,00000</w:t>
            </w:r>
          </w:p>
        </w:tc>
      </w:tr>
      <w:tr w:rsidR="00240A1D" w:rsidRPr="00240A1D" w:rsidTr="00240A1D">
        <w:trPr>
          <w:trHeight w:val="3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2,00000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146,00000</w:t>
            </w:r>
          </w:p>
        </w:tc>
      </w:tr>
      <w:tr w:rsidR="00240A1D" w:rsidRPr="00240A1D" w:rsidTr="00240A1D">
        <w:trPr>
          <w:trHeight w:val="3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 и 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4 900,00000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328,18200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28,18200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5 228,18200</w:t>
            </w:r>
          </w:p>
        </w:tc>
      </w:tr>
      <w:tr w:rsidR="00240A1D" w:rsidRPr="00240A1D" w:rsidTr="00240A1D">
        <w:trPr>
          <w:trHeight w:val="3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4 800,00000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328,18200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5 050,00000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28,18200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5 128,18200</w:t>
            </w:r>
          </w:p>
        </w:tc>
      </w:tr>
      <w:tr w:rsidR="00240A1D" w:rsidRPr="00240A1D" w:rsidTr="00240A1D">
        <w:trPr>
          <w:trHeight w:val="52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1105</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1300</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930,00000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380,00000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1 310,000000</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ВСЕГО РАСХОДОВ</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84 624,26400</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36 780,99720</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121 405,26120</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5 168,74639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126 574,00759</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17 406,28872</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135 924,39459</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50,00000</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137 445,86466</w:t>
            </w:r>
          </w:p>
        </w:tc>
        <w:tc>
          <w:tcPr>
            <w:tcW w:w="117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6 424,85180</w:t>
            </w:r>
          </w:p>
        </w:tc>
        <w:tc>
          <w:tcPr>
            <w:tcW w:w="144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144 587,54961</w:t>
            </w:r>
          </w:p>
        </w:tc>
      </w:tr>
      <w:tr w:rsidR="00240A1D" w:rsidRPr="00240A1D" w:rsidTr="00240A1D">
        <w:trPr>
          <w:trHeight w:val="4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81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23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8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12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136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9"/>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05 от 21.02.2014г.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760 тыс. руб., из них: -  500 тыс. руб.средства районного бюджета на развитие общественной инфраструктуры (направление средств будет определено позднее); - 260 тыс. руб. - средства, перечисленные покупателем земельных участков для оплаты расходов по кадастровым работам.</w:t>
            </w:r>
          </w:p>
        </w:tc>
      </w:tr>
      <w:tr w:rsidR="00240A1D" w:rsidRPr="00240A1D" w:rsidTr="00240A1D">
        <w:trPr>
          <w:trHeight w:val="8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уменьшенана48,818 тыс. руб., в связи с экономией средств по капитальному ремонту дворовых территорий многоквартирных домов, проездов к дворовым территориям многоквартирных домов.</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35 996,14248 тыс. руб. , из них: -397, 5405 тыс. руб.средства Фонда содействия реформированию ЖКХ; - 32 698,60198 тыс. руб.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 - 2900 тыс. руб. - средства местного бюджета. </w:t>
            </w:r>
          </w:p>
        </w:tc>
      </w:tr>
      <w:tr w:rsidR="00240A1D" w:rsidRPr="00240A1D" w:rsidTr="00240A1D">
        <w:trPr>
          <w:trHeight w:val="17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73,67272 тыс. руб. из них: - 24,85472 тыс. руб.средства, поступившие в бюджет на основании соглашения о муниципально-частном партнерстве в строительстве газораспределительных сетей от 26.04.2012г.; -  48,818 тыс. руб. - средства, местного бюджета на техническое обслуживание газопровода низкого давления по адресу: Ленинградская область, г.Ивангород, ул.Госпитальная, Петроградская, Надеждинская, Рыбацкая набережная и Нагорный переулок и к индивидуальным жилым домам №№ 13,26 по ул. Новая.</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09 от 28.03.2014г.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40тыс. руб., из них: -  10 тыс. руб.на возмещение судебных издержек Ананьиной Н.В., по решению суда; - 30 тыс. руб. - средства, на приобретение дорожных знаков на основании предписания ОГИБДД ОМВД России по кингисеппскому району Ленинградской области.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на10 тыс. руб., в связи с расходованием резервного фонда, на возмещение судебных издержек.</w:t>
            </w:r>
          </w:p>
        </w:tc>
      </w:tr>
      <w:tr w:rsidR="00240A1D" w:rsidRPr="00240A1D" w:rsidTr="00240A1D">
        <w:trPr>
          <w:trHeight w:val="14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1694,84259 тыс. руб.,из них: - 1500 тыс. руб.средства областного бюджета на софинансирование расходов по международному проекту "Est Rus…" - строительство подходов к Ивангородской крепости; 30 тыс. руб. - на приобретение дорожных знаков за счет средств резервного фонда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на исполнение исковых требований.уменьшена на 35,0 тыс. руб. </w:t>
            </w:r>
          </w:p>
        </w:tc>
      </w:tr>
      <w:tr w:rsidR="00240A1D" w:rsidRPr="00240A1D" w:rsidTr="00240A1D">
        <w:trPr>
          <w:trHeight w:val="10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322,0тыс. руб. из них: -322 тыс. руб.запланированы расходы на развитие газификации частного сектора  в г. Ивангороде в рамках муниципальной целевой программы </w:t>
            </w:r>
          </w:p>
        </w:tc>
      </w:tr>
      <w:tr w:rsidR="00240A1D" w:rsidRPr="00240A1D" w:rsidTr="00240A1D">
        <w:trPr>
          <w:trHeight w:val="18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2 836,9038тыс. руб. из них: - 2400 тыс. руб.средства областного бюджета на строительство набережной реки Нарова в рамках международного сотрудничества; 486,9038 тыс.руб. - средства Евросоюза из остатка на счете на 01.01.2014г, на расходы в рамках программы "Развитие исторической прибрежной зоны...". А также на 50 тыс. руб. уменьшена сумма расходов на исполнение исковых требований.</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Обслуживание государственного внутреннего и муниципального долга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380тыс. руб., в связи с планируемым привлечением бюджетного кредита в сумме 12000 тыс. руб.</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15 от 21.05.2014г.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22 тыс. руб., средства на замещение лиц в отпуске переданы в МБУ "Служба заказчика" на выполнение муниципального задания по подразделу 0113 "Другие общегосударственные вопросы"</w:t>
            </w:r>
          </w:p>
        </w:tc>
      </w:tr>
      <w:tr w:rsidR="00240A1D" w:rsidRPr="00240A1D" w:rsidTr="00240A1D">
        <w:trPr>
          <w:trHeight w:val="51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на15 тыс. руб., на исполнение постановлений службы судебных приставов</w:t>
            </w:r>
          </w:p>
        </w:tc>
      </w:tr>
      <w:tr w:rsidR="00240A1D" w:rsidRPr="00240A1D" w:rsidTr="00240A1D">
        <w:trPr>
          <w:trHeight w:val="10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на228тыс. руб., из них: на 250 тыс. руб. расходы по подразделу уменьшены из-за перераспределения средств на развитие общественной инфраструктуры, полученные из районного бюджета; на 22 тыс.увеличены расходы на выполнение муниципального задания МБУ "Служба заказчика".</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Транспорт</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0408</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50 тыс. руб., - предоставлена субсидия на обеспечение транспортного обслуживания населения.</w:t>
            </w:r>
          </w:p>
        </w:tc>
      </w:tr>
      <w:tr w:rsidR="00240A1D" w:rsidRPr="00240A1D" w:rsidTr="00240A1D">
        <w:trPr>
          <w:trHeight w:val="108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сумму 7 867,287тыс. руб., из них на 7 857,278 тыс. руб.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 на 10 тыс. руб. увеличены расходы на исполнение постановления судебных приставов, за счет средств резервного фонда.</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0412</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30 тыс.руб.,оплату расходов по землеустройству и землепользованию.</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90,349 28тыс. руб., из них: 60,349 28 тыс. руб.- на погашение кредиторской задолженности по субсидии прошлых лет ООО "УЮТ" ; 30 тыс. руб. -на исполнение судебных актов.</w:t>
            </w:r>
          </w:p>
        </w:tc>
      </w:tr>
      <w:tr w:rsidR="00240A1D" w:rsidRPr="00240A1D" w:rsidTr="00240A1D">
        <w:trPr>
          <w:trHeight w:val="6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1 375,0 тыс. руб. за счет средств областного бюджета на развитее газификации частного сектора  в г. Ивангороде в рамках муниципальной целевой программы </w:t>
            </w:r>
          </w:p>
        </w:tc>
      </w:tr>
      <w:tr w:rsidR="00240A1D" w:rsidRPr="00240A1D" w:rsidTr="00240A1D">
        <w:trPr>
          <w:trHeight w:val="11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147,9 тыс. руб., из них: на 281,9 тыс. руб., в связи с экономией, уменьшены расходы по приобретению трактора в лизинг; увеличение на 50 тыс. руб. по расходам на  обустройство братского захоронения; на 55 тыс. руб.- увеличение расходов по исполнению судебных решений; на 29 тыс. руб. - увеличены расходы на ТО уличного освещения; </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100,650 72 тыс. руб., в связи с увеличением субсидии на выполнение муниципального задания МБУ "Служба заказчика " .</w:t>
            </w:r>
          </w:p>
        </w:tc>
      </w:tr>
      <w:tr w:rsidR="00240A1D" w:rsidRPr="00240A1D" w:rsidTr="00240A1D">
        <w:trPr>
          <w:trHeight w:val="76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250 тыс. руб., в связи с увеличением субсидии на выполнение муниципального задания МБУ "ФОК" за счет средств районного бюджета на развитие общественной инфраструктуры.</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26 от 20.06.2014г.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на21,7 тыс. руб., на исполнение судебного решения </w:t>
            </w:r>
          </w:p>
        </w:tc>
      </w:tr>
      <w:tr w:rsidR="00240A1D" w:rsidRPr="00240A1D" w:rsidTr="00240A1D">
        <w:trPr>
          <w:trHeight w:val="42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на21,7тыс. руб., на исполнение судебного решения</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818,10875тыс. руб., за счет выделения дополнительных средств на переселение граждан из аварийного и ветхого жилищного фонда из средств Фонда реформирования ЖКХ. </w:t>
            </w:r>
          </w:p>
        </w:tc>
      </w:tr>
      <w:tr w:rsidR="00240A1D" w:rsidRPr="00240A1D" w:rsidTr="00240A1D">
        <w:trPr>
          <w:trHeight w:val="88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расходовуменьшена на849,63868 тыс. руб., в связи с окончанием международного проекта по строительству набережной в исторической прибрежной зоне реки Нарова в г. Ивангород.</w:t>
            </w:r>
          </w:p>
        </w:tc>
      </w:tr>
      <w:tr w:rsidR="00240A1D" w:rsidRPr="00240A1D" w:rsidTr="00240A1D">
        <w:trPr>
          <w:trHeight w:val="126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увеличенана1003,0 тыс. руб., в связи с выделением МБУ "Служба заказчика " средств субсидии на иные цели, за счет средств районного бюджета, из них: 203 тыс. руб. на обустройство тротуарной дорожки и укладку тротуарной плитки ведущей к мемориалу "Братское захоронение"; 500 тыс. руб. - на приобретение и установку детского игрового комплекса в микрорайоне "Парусинка"; 300 тыс. руб. -на приобретение малых архитектурных форм для обустройства детской игровой площадки в 1-ом микрорайоне.</w:t>
            </w:r>
          </w:p>
        </w:tc>
      </w:tr>
      <w:tr w:rsidR="00240A1D" w:rsidRPr="00240A1D" w:rsidTr="00240A1D">
        <w:trPr>
          <w:trHeight w:val="9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увеличенана500,0 тыс. руб. За счет средств районного бюджета учреждениям культуры выделены субсидии на иные цели, из них: - 120 тыс. руб. МБУ "ИЦБ" на приобретение лицензионных программ для компьютерной техники; - 380 тыс. руб. МБУ "ИКДЦ" на замену оконных блоков и приобретение комплекта одежды для сцены.</w:t>
            </w:r>
          </w:p>
        </w:tc>
      </w:tr>
      <w:tr w:rsidR="00240A1D" w:rsidRPr="00240A1D" w:rsidTr="00240A1D">
        <w:trPr>
          <w:trHeight w:val="57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50 тыс. руб., в связи с увеличением субсидии на иные цели, за счет средств районного бюджета, на приобретение спортивного инвентаря.</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Примечание*****</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270"/>
        </w:trPr>
        <w:tc>
          <w:tcPr>
            <w:tcW w:w="0" w:type="auto"/>
            <w:gridSpan w:val="8"/>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Изменения внесены решением Совета депутатов МО "Город Ивангород" № 31 от 23.07.2014г. По следующим подразделам:</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114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0104</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417,821 35 тыс. руб.  Из них: - 46 тыс. руб. на погашение кредиторской задолженности за 2013 года; 337,54335 тыс. руб. на заработную плату и начисления вновь принятого сотрудника - конкурсного управляющего; 34,278 тыс. руб. - межбюджетный трансферт в МО "Кингисеппский муниципальный район" для осуществления передаваемых полномочий по решению вопросов местного значения, связанных с исполнением частичных функций по ст. 51 ЖК РФ.</w:t>
            </w:r>
          </w:p>
        </w:tc>
      </w:tr>
      <w:tr w:rsidR="00240A1D" w:rsidRPr="00240A1D" w:rsidTr="00240A1D">
        <w:trPr>
          <w:trHeight w:val="36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Резервные фонды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2,0 тыс. руб., на оказание материальной помощи</w:t>
            </w:r>
          </w:p>
        </w:tc>
      </w:tr>
      <w:tr w:rsidR="00240A1D" w:rsidRPr="00240A1D" w:rsidTr="00240A1D">
        <w:trPr>
          <w:trHeight w:val="6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0113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19,013 77 тыс. руб., Увеличена сумма средств на выполнение муниципального задания МБУ"Служба заказчика", в связи с  повышением межуровневых коэффициентов с 01.07.2014г.</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Мобилизационная и вневойсковая подготовка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0203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уменьшена на 17,834 тыс. руб. На основании уведомления КФ Правительства Ленинградской области уменьшена сумма субвенции из федерального бюджета на осуществление первичного воинского учета на территориях, где отсутствуют военные комиссариаты.</w:t>
            </w:r>
          </w:p>
        </w:tc>
      </w:tr>
      <w:tr w:rsidR="00240A1D" w:rsidRPr="00240A1D" w:rsidTr="00240A1D">
        <w:trPr>
          <w:trHeight w:val="93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Дорожное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0409</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 на 732,667 15 тыс. руб.,из них: за счет дополнительных средств Евросоюза увеличены расходы по международному проекту по обустройству подходов к крепости - на 505 тыс. руб.; на 37,4 тыс. руб. увеличены расходы на приобретение дорожных знаков; на 190,26715 тыс. руб.увеличены расходы на ремонт автомобильных дорог общего пользования местного значения; на сумму 104,182 тыс. руб. уменьшены ассигнования по капитальному ремонту и ремонту дворовых территорий.</w:t>
            </w:r>
          </w:p>
        </w:tc>
      </w:tr>
      <w:tr w:rsidR="00240A1D" w:rsidRPr="00240A1D" w:rsidTr="00240A1D">
        <w:trPr>
          <w:trHeight w:val="7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Жилищное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275,9 тыс. руб., за счет выделения дополнительных ассигнований на: -  оплату расходов по содержанию свободного жилья - 185,9 тыс. руб.; на оплату услуг по начислению платы за найм - 60 тыс. руб.;  и на оплату общедомовых расходов за муниципальное жилье - 30 тыс. руб.</w:t>
            </w:r>
          </w:p>
        </w:tc>
      </w:tr>
      <w:tr w:rsidR="00240A1D" w:rsidRPr="00240A1D" w:rsidTr="00240A1D">
        <w:trPr>
          <w:trHeight w:val="106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Коммунальное хозяйство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0502</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4 952,384 08 тыс. руб..  За счет выделения дополнительных средств на: - оплату расходов по восстановлению участка тепловых сетей по ул. Текстильщиков и ул. Пионерская на 4 300 тыс. руб. из областного бюджетаи 465,513 тыс. руб.из местного бюджета; 125 тыс. руб.- на оплату проектно-изыскательских работ по  второй очереди газопровода на газификацию частного сектора; 61,87108 тыс.руб. на погашение кредиторской задолженности прошлых лет по исковому требованию. </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Благоустройство</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расходовувеличена на 213,6475 тыс. руб., в связи выделением дополнительных ассигнований в сумме 243,6475 тыс. руб. на оплату лизинговых платежей по мусоровозу; и уменьшением на 30 тыс. руб.средств на содержание мест захоронений. </w:t>
            </w:r>
          </w:p>
        </w:tc>
      </w:tr>
      <w:tr w:rsidR="00240A1D" w:rsidRPr="00240A1D" w:rsidTr="00240A1D">
        <w:trPr>
          <w:trHeight w:val="945"/>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0505</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увеличенана396,815 8 тыс. руб.Увеличена сумма  субсидии на выполнение муниципального задания:МБУ "Служба заказчика " на 396,8158 тыс. руб.из них: - 192,44144 тыс. руб.  на увеличение межуровневых коэффициентов с 01.07.2014г.; 174,37436 тыс. руб. на содержание дополнительных территорий - подходы к крепости; 30 тыс. руб. - на  подготовку площадей под новые места захоронений.</w:t>
            </w:r>
          </w:p>
        </w:tc>
      </w:tr>
      <w:tr w:rsidR="00240A1D" w:rsidRPr="00240A1D" w:rsidTr="00240A1D">
        <w:trPr>
          <w:trHeight w:val="75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0801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увеличенана123,087 3 тыс. руб.Увеличены ассигнования на выполнение муниципального задания учреждениям культуры, в связи с повышением межуровневых коэффициентов с 01.07.2014г.  Из них: - 45,204 тыс. руб. МБУ "ИЦБ" и 77,8833 тыс. руб. МБУ "ИКДЦ" .</w:t>
            </w:r>
          </w:p>
        </w:tc>
      </w:tr>
      <w:tr w:rsidR="00240A1D" w:rsidRPr="00240A1D" w:rsidTr="00240A1D">
        <w:trPr>
          <w:trHeight w:val="60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1003</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 тыс. руб., в связи с выделением материальной помощи из резервного фонда</w:t>
            </w:r>
          </w:p>
        </w:tc>
      </w:tr>
      <w:tr w:rsidR="00240A1D" w:rsidRPr="00240A1D" w:rsidTr="00240A1D">
        <w:trPr>
          <w:trHeight w:val="690"/>
        </w:trPr>
        <w:tc>
          <w:tcPr>
            <w:tcW w:w="394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Физическая культура</w:t>
            </w:r>
          </w:p>
        </w:tc>
        <w:tc>
          <w:tcPr>
            <w:tcW w:w="7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1101</w:t>
            </w:r>
          </w:p>
        </w:tc>
        <w:tc>
          <w:tcPr>
            <w:tcW w:w="15045" w:type="dxa"/>
            <w:gridSpan w:val="12"/>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Сумма расходов увеличенана 28,182 тыс. руб., в связи с увеличением субсидии на выполнение муниципального задания МБУ "ФОК" (повышение с 01.07.2014г межуровневых коэффициентов).</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9645" w:type="dxa"/>
        <w:tblCellMar>
          <w:left w:w="0" w:type="dxa"/>
          <w:right w:w="0" w:type="dxa"/>
        </w:tblCellMar>
        <w:tblLook w:val="04A0" w:firstRow="1" w:lastRow="0" w:firstColumn="1" w:lastColumn="0" w:noHBand="0" w:noVBand="1"/>
      </w:tblPr>
      <w:tblGrid>
        <w:gridCol w:w="2237"/>
        <w:gridCol w:w="2915"/>
        <w:gridCol w:w="4511"/>
      </w:tblGrid>
      <w:tr w:rsidR="00240A1D" w:rsidRPr="00240A1D" w:rsidTr="00240A1D">
        <w:trPr>
          <w:trHeight w:val="465"/>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МЕЖБЮДЖЕТНЫЕ  ОТНОШЕНИЯ</w:t>
            </w:r>
          </w:p>
        </w:tc>
      </w:tr>
      <w:tr w:rsidR="00240A1D" w:rsidRPr="00240A1D" w:rsidTr="00240A1D">
        <w:trPr>
          <w:trHeight w:val="330"/>
        </w:trPr>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rPr>
          <w:trHeight w:val="585"/>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ОТ ДРУГИХ БЮДЖЕТОВ БЮДЖЕТНОЙ СИСТЕМЫ РФ</w:t>
            </w:r>
          </w:p>
        </w:tc>
      </w:tr>
      <w:tr w:rsidR="00240A1D" w:rsidRPr="00240A1D" w:rsidTr="00240A1D">
        <w:trPr>
          <w:trHeight w:val="360"/>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в бюджет МО "Город Ивангород"  на  2014  год</w:t>
            </w:r>
          </w:p>
        </w:tc>
      </w:tr>
      <w:tr w:rsidR="00240A1D" w:rsidRPr="00240A1D" w:rsidTr="00240A1D">
        <w:trPr>
          <w:trHeight w:val="360"/>
        </w:trPr>
        <w:tc>
          <w:tcPr>
            <w:tcW w:w="9645" w:type="dxa"/>
            <w:gridSpan w:val="3"/>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 уточнениями, внесенными решением СД от 23.07.2014 № 31)</w:t>
            </w:r>
          </w:p>
        </w:tc>
      </w:tr>
      <w:tr w:rsidR="00240A1D" w:rsidRPr="00240A1D" w:rsidTr="00240A1D">
        <w:trPr>
          <w:trHeight w:val="45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(тысяч  рублей)</w:t>
            </w:r>
          </w:p>
        </w:tc>
      </w:tr>
      <w:tr w:rsidR="00240A1D" w:rsidRPr="00240A1D" w:rsidTr="00240A1D">
        <w:trPr>
          <w:trHeight w:val="46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Код бюджетной классификации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Источники доходов</w:t>
            </w:r>
          </w:p>
        </w:tc>
        <w:tc>
          <w:tcPr>
            <w:tcW w:w="2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Сумма                    (тысяч  рублей)</w:t>
            </w:r>
          </w:p>
        </w:tc>
      </w:tr>
      <w:tr w:rsidR="00240A1D" w:rsidRPr="00240A1D" w:rsidTr="00240A1D">
        <w:trPr>
          <w:trHeight w:val="24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225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r>
      <w:tr w:rsidR="00240A1D" w:rsidRPr="00240A1D" w:rsidTr="00240A1D">
        <w:trPr>
          <w:trHeight w:val="46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00 00000 00 0000 000</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29 817,13375</w:t>
            </w:r>
          </w:p>
        </w:tc>
      </w:tr>
      <w:tr w:rsidR="00240A1D" w:rsidRPr="00240A1D" w:rsidTr="00240A1D">
        <w:trPr>
          <w:trHeight w:val="96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00000 00 0000 000</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29 817,13375</w:t>
            </w:r>
          </w:p>
        </w:tc>
      </w:tr>
      <w:tr w:rsidR="00240A1D" w:rsidRPr="00240A1D" w:rsidTr="00240A1D">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01001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Дотации бюджетам субъектов РФ и муниципальных образований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15 758,09600</w:t>
            </w:r>
          </w:p>
        </w:tc>
      </w:tr>
      <w:tr w:rsidR="00240A1D" w:rsidRPr="00240A1D" w:rsidTr="00240A1D">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01001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Дотации на выравнивание бюджетной обеспеченности (областная дотация)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8 483,13400</w:t>
            </w:r>
          </w:p>
        </w:tc>
      </w:tr>
      <w:tr w:rsidR="00240A1D" w:rsidRPr="00240A1D" w:rsidTr="00240A1D">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01001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Дотации на выравнивание бюджетной обеспеченности (районная дотация)</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7 274,96200</w:t>
            </w:r>
          </w:p>
        </w:tc>
      </w:tr>
      <w:tr w:rsidR="00240A1D" w:rsidRPr="00240A1D" w:rsidTr="00240A1D">
        <w:trPr>
          <w:trHeight w:val="93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01003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Дотации бюджетам на поддержку мер по обеспечению сбалансированности бюджетов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3 900,00000</w:t>
            </w:r>
          </w:p>
        </w:tc>
      </w:tr>
      <w:tr w:rsidR="00240A1D" w:rsidRPr="00240A1D" w:rsidTr="00240A1D">
        <w:trPr>
          <w:trHeight w:val="9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2 02 01003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Дотации бюджетам поселений на поддержку мер по обеспечению сбалансированности бюджетов</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3 900,00000</w:t>
            </w:r>
          </w:p>
        </w:tc>
      </w:tr>
      <w:tr w:rsidR="00240A1D" w:rsidRPr="00240A1D" w:rsidTr="00240A1D">
        <w:trPr>
          <w:trHeight w:val="64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02000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Субсидии бюджетам бюджетной системы Российской Федерации (межбюджетные субсидии)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6 493,10875</w:t>
            </w:r>
          </w:p>
        </w:tc>
      </w:tr>
      <w:tr w:rsidR="00240A1D" w:rsidRPr="00240A1D" w:rsidTr="00240A1D">
        <w:trPr>
          <w:trHeight w:val="9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02077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Субсидии бюджетам поселений на софинансирование капитальных вложений в объекты муниципальной собственности</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1 375,00000</w:t>
            </w:r>
          </w:p>
        </w:tc>
      </w:tr>
      <w:tr w:rsidR="00240A1D" w:rsidRPr="00240A1D" w:rsidTr="00240A1D">
        <w:trPr>
          <w:trHeight w:val="1365"/>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02088 10 0004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818,10875</w:t>
            </w:r>
          </w:p>
        </w:tc>
      </w:tr>
      <w:tr w:rsidR="00240A1D" w:rsidRPr="00240A1D" w:rsidTr="00240A1D">
        <w:trPr>
          <w:trHeight w:val="63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02999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субсидии бюджета поселений (на реализацию мероприятий по подготовке объектов теплоснабжения к отпительному сезону)</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4 300,00000</w:t>
            </w:r>
          </w:p>
        </w:tc>
      </w:tr>
      <w:tr w:rsidR="00240A1D" w:rsidRPr="00240A1D" w:rsidTr="00240A1D">
        <w:trPr>
          <w:trHeight w:val="12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  2 02 03000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Субвенции бюджетам субъектов РФ и муниципальных образований</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1 612,92900</w:t>
            </w:r>
          </w:p>
        </w:tc>
      </w:tr>
      <w:tr w:rsidR="00240A1D" w:rsidRPr="00240A1D" w:rsidTr="00240A1D">
        <w:trPr>
          <w:trHeight w:val="12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03015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599,16600</w:t>
            </w:r>
          </w:p>
        </w:tc>
      </w:tr>
      <w:tr w:rsidR="00240A1D" w:rsidRPr="00240A1D" w:rsidTr="00240A1D">
        <w:trPr>
          <w:trHeight w:val="9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03024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Субвенции бюджетам  поселений на осуществление отдельного государственного полномочия в сфере административных правоотношений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512,38400</w:t>
            </w:r>
          </w:p>
        </w:tc>
      </w:tr>
      <w:tr w:rsidR="00240A1D" w:rsidRPr="00240A1D" w:rsidTr="00240A1D">
        <w:trPr>
          <w:trHeight w:val="42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03024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Субвенции  бюджетам поселения в сфере профилактики безнадзорности и правонарушений несовершеннолетних</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501,37900</w:t>
            </w:r>
          </w:p>
        </w:tc>
      </w:tr>
      <w:tr w:rsidR="00240A1D" w:rsidRPr="00240A1D" w:rsidTr="00240A1D">
        <w:trPr>
          <w:trHeight w:val="69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04000 00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Иные межбюджетные трансферты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2 053,00000</w:t>
            </w:r>
          </w:p>
        </w:tc>
      </w:tr>
      <w:tr w:rsidR="00240A1D" w:rsidRPr="00240A1D" w:rsidTr="00240A1D">
        <w:trPr>
          <w:trHeight w:val="630"/>
        </w:trPr>
        <w:tc>
          <w:tcPr>
            <w:tcW w:w="27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2 02 04999 10  0000 151</w:t>
            </w:r>
          </w:p>
        </w:tc>
        <w:tc>
          <w:tcPr>
            <w:tcW w:w="462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Прочие межбюджетные трансферты, передаваемые бюджетам поселений </w:t>
            </w:r>
          </w:p>
        </w:tc>
        <w:tc>
          <w:tcPr>
            <w:tcW w:w="0" w:type="auto"/>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after="0"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2 053,00000</w:t>
            </w:r>
          </w:p>
        </w:tc>
      </w:tr>
    </w:tbl>
    <w:p w:rsidR="00240A1D" w:rsidRPr="00240A1D" w:rsidRDefault="00240A1D" w:rsidP="00240A1D">
      <w:pPr>
        <w:shd w:val="clear" w:color="auto" w:fill="FFFFFF"/>
        <w:spacing w:before="100" w:beforeAutospacing="1" w:after="100" w:afterAutospacing="1" w:line="240" w:lineRule="auto"/>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6. Перечень показателей, характеризующих планируемые  результаты использования бюджетных ассигнований</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lastRenderedPageBreak/>
        <w:t> в  МО «Город Ивангород»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b/>
          <w:bCs/>
          <w:color w:val="424242"/>
          <w:sz w:val="24"/>
          <w:szCs w:val="24"/>
          <w:lang w:eastAsia="ru-RU"/>
        </w:rPr>
        <w:t> на 2014 год</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с уточнениями, внесенными решением Совета депутатов МО «Город Ивангород» от 23.07.2014 № 31)</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p w:rsidR="00240A1D" w:rsidRPr="00240A1D" w:rsidRDefault="00240A1D" w:rsidP="00240A1D">
      <w:pPr>
        <w:shd w:val="clear" w:color="auto" w:fill="FFFFFF"/>
        <w:spacing w:before="100" w:beforeAutospacing="1" w:after="100" w:afterAutospacing="1" w:line="240" w:lineRule="auto"/>
        <w:jc w:val="center"/>
        <w:rPr>
          <w:rFonts w:ascii="Arial" w:eastAsia="Times New Roman" w:hAnsi="Arial" w:cs="Arial"/>
          <w:color w:val="424242"/>
          <w:sz w:val="24"/>
          <w:szCs w:val="24"/>
          <w:lang w:eastAsia="ru-RU"/>
        </w:rPr>
      </w:pPr>
      <w:r w:rsidRPr="00240A1D">
        <w:rPr>
          <w:rFonts w:ascii="Arial" w:eastAsia="Times New Roman" w:hAnsi="Arial" w:cs="Arial"/>
          <w:color w:val="424242"/>
          <w:sz w:val="24"/>
          <w:szCs w:val="24"/>
          <w:lang w:eastAsia="ru-RU"/>
        </w:rPr>
        <w:t> </w:t>
      </w:r>
    </w:p>
    <w:tbl>
      <w:tblPr>
        <w:tblW w:w="147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5187"/>
        <w:gridCol w:w="1552"/>
        <w:gridCol w:w="7092"/>
      </w:tblGrid>
      <w:tr w:rsidR="00240A1D" w:rsidRPr="00240A1D" w:rsidTr="00240A1D">
        <w:trPr>
          <w:tblHeader/>
        </w:trPr>
        <w:tc>
          <w:tcPr>
            <w:tcW w:w="69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240A1D">
              <w:rPr>
                <w:rFonts w:ascii="Times New Roman" w:eastAsia="Times New Roman" w:hAnsi="Times New Roman" w:cs="Times New Roman"/>
                <w:b/>
                <w:bCs/>
                <w:color w:val="FFFFFF"/>
                <w:sz w:val="24"/>
                <w:szCs w:val="24"/>
                <w:lang w:eastAsia="ru-RU"/>
              </w:rPr>
              <w:t>№ п/п</w:t>
            </w:r>
          </w:p>
        </w:tc>
        <w:tc>
          <w:tcPr>
            <w:tcW w:w="5385"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240A1D">
              <w:rPr>
                <w:rFonts w:ascii="Times New Roman" w:eastAsia="Times New Roman" w:hAnsi="Times New Roman" w:cs="Times New Roman"/>
                <w:b/>
                <w:bCs/>
                <w:color w:val="FFFFFF"/>
                <w:sz w:val="24"/>
                <w:szCs w:val="24"/>
                <w:lang w:eastAsia="ru-RU"/>
              </w:rPr>
              <w:t>Наименование показателя</w:t>
            </w:r>
          </w:p>
        </w:tc>
        <w:tc>
          <w:tcPr>
            <w:tcW w:w="156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240A1D">
              <w:rPr>
                <w:rFonts w:ascii="Times New Roman" w:eastAsia="Times New Roman" w:hAnsi="Times New Roman" w:cs="Times New Roman"/>
                <w:b/>
                <w:bCs/>
                <w:color w:val="FFFFFF"/>
                <w:sz w:val="24"/>
                <w:szCs w:val="24"/>
                <w:lang w:eastAsia="ru-RU"/>
              </w:rPr>
              <w:t>Ед. изм.</w:t>
            </w:r>
          </w:p>
        </w:tc>
        <w:tc>
          <w:tcPr>
            <w:tcW w:w="7530" w:type="dxa"/>
            <w:tcBorders>
              <w:top w:val="single" w:sz="6" w:space="0" w:color="EBECEC"/>
              <w:left w:val="single" w:sz="6" w:space="0" w:color="EBECEC"/>
              <w:bottom w:val="single" w:sz="6" w:space="0" w:color="EBECEC"/>
              <w:right w:val="single" w:sz="6" w:space="0" w:color="EBECEC"/>
            </w:tcBorders>
            <w:shd w:val="clear" w:color="auto" w:fill="2D95CB"/>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b/>
                <w:bCs/>
                <w:color w:val="FFFFFF"/>
                <w:sz w:val="24"/>
                <w:szCs w:val="24"/>
                <w:lang w:eastAsia="ru-RU"/>
              </w:rPr>
            </w:pPr>
            <w:r w:rsidRPr="00240A1D">
              <w:rPr>
                <w:rFonts w:ascii="Times New Roman" w:eastAsia="Times New Roman" w:hAnsi="Times New Roman" w:cs="Times New Roman"/>
                <w:b/>
                <w:bCs/>
                <w:color w:val="FFFFFF"/>
                <w:sz w:val="24"/>
                <w:szCs w:val="24"/>
                <w:lang w:eastAsia="ru-RU"/>
              </w:rPr>
              <w:t>Показатель</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доходов местного бюджета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9,797</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( 104 811,509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расходов местного бюджета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13,515</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(144 587,549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3</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расходов местного бюджета на жилищно-коммунальное хозяйство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7,086</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(75 807,136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расходов местного бюджета на культуру и кинематографию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1,282</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(13 723,087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расходов местного бюджета на социальную политику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0,415</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(4 442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6</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расходов местного бюджета на физическую культуру и спорт в расчете на 1 жителя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0,488</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(5 228,182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Число субъектов малого и среднего предпринимательства в расчете на 10 тыс. человек населения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единиц</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271</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8</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Доля работников малых и средних предприятий в численности работников всех предприятий и организаций</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56</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9</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75</w:t>
            </w:r>
          </w:p>
        </w:tc>
      </w:tr>
      <w:tr w:rsidR="00240A1D" w:rsidRPr="00240A1D" w:rsidTr="00240A1D">
        <w:trPr>
          <w:trHeight w:val="1275"/>
        </w:trPr>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10</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Общая площадь жилых помещений, приходящаяся в среднем на одного жителя, - всего, в том числе введенная в действие за один год</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кв.м.</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25</w:t>
            </w:r>
          </w:p>
        </w:tc>
      </w:tr>
      <w:tr w:rsidR="00240A1D" w:rsidRPr="00240A1D" w:rsidTr="00240A1D">
        <w:trPr>
          <w:trHeight w:val="945"/>
        </w:trPr>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Средний размер заработной платы работников муниципальных учреждений культуры и искусства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22 270,0</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Средний размер заработной платы работников муниципальных учреждений физической культуры и спорта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13 310,53</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13</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0</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14</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Доля населения, систематически занимающегося физической культурой и спортом</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15</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 xml:space="preserve">Доля населения, получившего жилые помещения и улучшившего жилищные условия в отчетном году, в общей численности населения, состоящего на </w:t>
            </w:r>
            <w:r w:rsidRPr="00240A1D">
              <w:rPr>
                <w:rFonts w:ascii="Times New Roman" w:eastAsia="Times New Roman" w:hAnsi="Times New Roman" w:cs="Times New Roman"/>
                <w:sz w:val="24"/>
                <w:szCs w:val="24"/>
                <w:lang w:eastAsia="ru-RU"/>
              </w:rPr>
              <w:lastRenderedPageBreak/>
              <w:t>учете в качестве нуждающегося в жилых помещениях</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lastRenderedPageBreak/>
              <w:t>%</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2</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16</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тыс.руб.</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1,119</w:t>
            </w:r>
          </w:p>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(1 113,4 т.р. + 491,8 т.р. + 498,1 т.р. + 1 141 т.р. + 8 729 т.р.) : 10 698 чел. = 11 973,3 т.р.: 10 698 чел.</w:t>
            </w:r>
          </w:p>
        </w:tc>
      </w:tr>
      <w:tr w:rsidR="00240A1D" w:rsidRPr="00240A1D" w:rsidTr="00240A1D">
        <w:tc>
          <w:tcPr>
            <w:tcW w:w="69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17</w:t>
            </w:r>
          </w:p>
        </w:tc>
        <w:tc>
          <w:tcPr>
            <w:tcW w:w="538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Объем не завершенного в установленные сроки строительства, осуществляемого за счет средств местного бюджета</w:t>
            </w:r>
          </w:p>
        </w:tc>
        <w:tc>
          <w:tcPr>
            <w:tcW w:w="1560"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тыс. рублей</w:t>
            </w:r>
          </w:p>
        </w:tc>
        <w:tc>
          <w:tcPr>
            <w:tcW w:w="7515" w:type="dxa"/>
            <w:tcBorders>
              <w:top w:val="single" w:sz="6" w:space="0" w:color="C4C4C4"/>
              <w:left w:val="single" w:sz="6" w:space="0" w:color="C4C4C4"/>
              <w:bottom w:val="single" w:sz="6" w:space="0" w:color="C4C4C4"/>
              <w:right w:val="single" w:sz="6" w:space="0" w:color="C4C4C4"/>
            </w:tcBorders>
            <w:tcMar>
              <w:top w:w="240" w:type="dxa"/>
              <w:left w:w="300" w:type="dxa"/>
              <w:bottom w:w="240" w:type="dxa"/>
              <w:right w:w="300" w:type="dxa"/>
            </w:tcMar>
            <w:vAlign w:val="center"/>
            <w:hideMark/>
          </w:tcPr>
          <w:p w:rsidR="00240A1D" w:rsidRPr="00240A1D" w:rsidRDefault="00240A1D" w:rsidP="00240A1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0A1D">
              <w:rPr>
                <w:rFonts w:ascii="Times New Roman" w:eastAsia="Times New Roman" w:hAnsi="Times New Roman" w:cs="Times New Roman"/>
                <w:sz w:val="24"/>
                <w:szCs w:val="24"/>
                <w:lang w:eastAsia="ru-RU"/>
              </w:rPr>
              <w:t>126 326,7</w:t>
            </w:r>
          </w:p>
        </w:tc>
      </w:tr>
    </w:tbl>
    <w:p w:rsidR="00240A1D" w:rsidRPr="00240A1D" w:rsidRDefault="00240A1D" w:rsidP="00240A1D">
      <w:pPr>
        <w:shd w:val="clear" w:color="auto" w:fill="FFFFFF"/>
        <w:spacing w:after="0" w:line="240" w:lineRule="auto"/>
        <w:rPr>
          <w:rFonts w:ascii="Arial" w:eastAsia="Times New Roman" w:hAnsi="Arial" w:cs="Arial"/>
          <w:color w:val="424242"/>
          <w:sz w:val="24"/>
          <w:szCs w:val="24"/>
          <w:lang w:eastAsia="ru-RU"/>
        </w:rPr>
      </w:pPr>
    </w:p>
    <w:p w:rsidR="001C598E" w:rsidRDefault="001C598E"/>
    <w:sectPr w:rsidR="001C5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1D"/>
    <w:rsid w:val="001C598E"/>
    <w:rsid w:val="00240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EEF9-F144-45C9-B7A5-DF7563C3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0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0A1D"/>
    <w:rPr>
      <w:b/>
      <w:bCs/>
    </w:rPr>
  </w:style>
  <w:style w:type="character" w:styleId="a5">
    <w:name w:val="Hyperlink"/>
    <w:basedOn w:val="a0"/>
    <w:uiPriority w:val="99"/>
    <w:semiHidden/>
    <w:unhideWhenUsed/>
    <w:rsid w:val="00240A1D"/>
    <w:rPr>
      <w:color w:val="0000FF"/>
      <w:u w:val="single"/>
    </w:rPr>
  </w:style>
  <w:style w:type="character" w:styleId="a6">
    <w:name w:val="FollowedHyperlink"/>
    <w:basedOn w:val="a0"/>
    <w:uiPriority w:val="99"/>
    <w:semiHidden/>
    <w:unhideWhenUsed/>
    <w:rsid w:val="00240A1D"/>
    <w:rPr>
      <w:color w:val="800080"/>
      <w:u w:val="single"/>
    </w:rPr>
  </w:style>
  <w:style w:type="character" w:styleId="a7">
    <w:name w:val="Emphasis"/>
    <w:basedOn w:val="a0"/>
    <w:uiPriority w:val="20"/>
    <w:qFormat/>
    <w:rsid w:val="00240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696767">
      <w:bodyDiv w:val="1"/>
      <w:marLeft w:val="0"/>
      <w:marRight w:val="0"/>
      <w:marTop w:val="0"/>
      <w:marBottom w:val="0"/>
      <w:divBdr>
        <w:top w:val="none" w:sz="0" w:space="0" w:color="auto"/>
        <w:left w:val="none" w:sz="0" w:space="0" w:color="auto"/>
        <w:bottom w:val="none" w:sz="0" w:space="0" w:color="auto"/>
        <w:right w:val="none" w:sz="0" w:space="0" w:color="auto"/>
      </w:divBdr>
      <w:divsChild>
        <w:div w:id="159523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15627</Words>
  <Characters>89077</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1</cp:revision>
  <dcterms:created xsi:type="dcterms:W3CDTF">2025-07-16T10:14:00Z</dcterms:created>
  <dcterms:modified xsi:type="dcterms:W3CDTF">2025-07-16T10:14:00Z</dcterms:modified>
</cp:coreProperties>
</file>