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протокол № </w:t>
      </w:r>
      <w:bookmarkStart w:id="0" w:name="_GoBack"/>
      <w:r w:rsidRPr="00E02D06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1/120 </w:t>
      </w:r>
      <w:bookmarkEnd w:id="0"/>
      <w:r w:rsidRPr="00E02D06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br/>
        <w:t>заседания Единой комиссии по размещению заказов по результатам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рассмотрения и оценки котировочных заявок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г.Ивангород</w:t>
      </w:r>
      <w:proofErr w:type="spellEnd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                   23 октября 2008 года </w:t>
      </w: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/>
      </w:r>
    </w:p>
    <w:p w:rsidR="00E02D06" w:rsidRPr="00E02D06" w:rsidRDefault="00E02D06" w:rsidP="00E02D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Наименование предмета запроса котировок: </w:t>
      </w:r>
      <w:r w:rsidRPr="00E02D06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u w:val="single"/>
          <w:lang w:eastAsia="ru-RU"/>
        </w:rPr>
        <w:t>Право на заключение муниципального контракта на выполнение работ по содержанию дорог и ливневой канализации на территории МО «Город Ивангород».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Заказчик</w:t>
      </w: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г.Ивангород</w:t>
      </w:r>
      <w:proofErr w:type="spellEnd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ул.Гагарина</w:t>
      </w:r>
      <w:proofErr w:type="spellEnd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д.10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Максимальная цена контракта – 484 365,50 рублей</w:t>
      </w:r>
    </w:p>
    <w:p w:rsidR="00E02D06" w:rsidRPr="00E02D06" w:rsidRDefault="00E02D06" w:rsidP="00E02D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Основание проведения заседания комиссии: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Кингисеппского</w:t>
      </w:r>
      <w:proofErr w:type="spellEnd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содержанию дорог и ливневой канализации на территории МО «Город Ивангород», размещенного на официальном сайте МО «Город Ивангород» </w:t>
      </w:r>
      <w:hyperlink r:id="rId5" w:tgtFrame="_blank" w:history="1">
        <w:r w:rsidRPr="00E02D06">
          <w:rPr>
            <w:rFonts w:ascii="Times New Roman" w:eastAsia="Times New Roman" w:hAnsi="Times New Roman" w:cs="Times New Roman"/>
            <w:color w:val="2D95CB"/>
            <w:sz w:val="24"/>
            <w:szCs w:val="24"/>
            <w:u w:val="single"/>
            <w:lang w:eastAsia="ru-RU"/>
          </w:rPr>
          <w:t>www.ivangorod.ru</w:t>
        </w:r>
      </w:hyperlink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с 13 октября 2008 года.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3. Время и место проведения процедуры рассмотрения котировочных заявок.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Заседание Единой комиссии проводится 23 октября 2008 года с 10 часов 30 минут (</w:t>
      </w:r>
      <w:proofErr w:type="spellStart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моск</w:t>
      </w:r>
      <w:proofErr w:type="spellEnd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время) по адресу: Ленинградская область, </w:t>
      </w:r>
      <w:proofErr w:type="spellStart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г.Ивангород</w:t>
      </w:r>
      <w:proofErr w:type="spellEnd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ул.Гагарина</w:t>
      </w:r>
      <w:proofErr w:type="spellEnd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д.10, актовый зал.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4. Состав Единой комиссии утвержден распоряжением главы Администрации МО «Город Ивангород» от 10.04.2006г. № 51-Р, с изменениями, внесенными распоряжениями главы Администрации МО «Город Ивангород» от 10.10.2008г. №264-Р, от 20.10.2008г. №266-Р. На заседании Единой комиссии присутствовали: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Председатель Единой </w:t>
      </w:r>
      <w:proofErr w:type="gramStart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комиссии:   </w:t>
      </w:r>
      <w:proofErr w:type="gramEnd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                  </w:t>
      </w:r>
      <w:proofErr w:type="spellStart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Шанин</w:t>
      </w:r>
      <w:proofErr w:type="spellEnd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А.Д.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Члены Единой </w:t>
      </w:r>
      <w:proofErr w:type="gramStart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комиссии:   </w:t>
      </w:r>
      <w:proofErr w:type="gramEnd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                                             Ерохина О.Ю., Ляхов Ю.Н.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Секретарь Единой комиссии                       Успенская Е.В.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Из 7 членов Единой комиссии на заседании присутствуют 4 человека. Комиссия правомочна осуществлять свои функции.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До окончания срока подачи котировочных заявок, указанного в извещении о проведении запроса котировок цен, до 17.30 ч (</w:t>
      </w:r>
      <w:proofErr w:type="spellStart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моск</w:t>
      </w:r>
      <w:proofErr w:type="spellEnd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время) 22.10.2008г., представлена 1 (одна) котировочная заявка.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 основании ч.6 ст.46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продлить срок подачи котировочных заявок на 4 рабочих дня. Заказчику – Администрации МО «Город Ивангород» - разместить извещение о продлении срока подачи котировочных заявок на сайте </w:t>
      </w:r>
      <w:hyperlink r:id="rId6" w:tgtFrame="_blank" w:history="1">
        <w:r w:rsidRPr="00E02D06">
          <w:rPr>
            <w:rFonts w:ascii="Times New Roman" w:eastAsia="Times New Roman" w:hAnsi="Times New Roman" w:cs="Times New Roman"/>
            <w:color w:val="2D95CB"/>
            <w:sz w:val="24"/>
            <w:szCs w:val="24"/>
            <w:u w:val="single"/>
            <w:lang w:eastAsia="ru-RU"/>
          </w:rPr>
          <w:t>www.ivangorod.ru</w:t>
        </w:r>
      </w:hyperlink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и направить запрос котировок не менее чем трем участникам, которые могут осуществить выполнение необходимых работ и услуг.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Проголосовали: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«за» - 4, «против» - 0.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Подписи:   </w:t>
      </w:r>
      <w:proofErr w:type="gramEnd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                                                          </w:t>
      </w:r>
      <w:proofErr w:type="spellStart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А.Д.Шанин</w:t>
      </w:r>
      <w:proofErr w:type="spellEnd"/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О.Ю.Ерохина</w:t>
      </w:r>
      <w:proofErr w:type="spellEnd"/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Ю.Н.Ляхов</w:t>
      </w:r>
      <w:proofErr w:type="spellEnd"/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Е.В.Успенская</w:t>
      </w:r>
      <w:proofErr w:type="spellEnd"/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Представитель заказчика:</w:t>
      </w:r>
    </w:p>
    <w:p w:rsidR="00E02D06" w:rsidRPr="00E02D06" w:rsidRDefault="00E02D06" w:rsidP="00E02D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Глава Администрации МО «Город </w:t>
      </w:r>
      <w:proofErr w:type="gramStart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Ивангород»   </w:t>
      </w:r>
      <w:proofErr w:type="gramEnd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                 </w:t>
      </w:r>
      <w:proofErr w:type="spellStart"/>
      <w:r w:rsidRPr="00E02D0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Н.Н.Коломейцев</w:t>
      </w:r>
      <w:proofErr w:type="spellEnd"/>
    </w:p>
    <w:p w:rsidR="0087575A" w:rsidRPr="00E02D06" w:rsidRDefault="0087575A" w:rsidP="00E02D06"/>
    <w:sectPr w:rsidR="0087575A" w:rsidRPr="00E0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126759"/>
    <w:rsid w:val="003230B8"/>
    <w:rsid w:val="0087575A"/>
    <w:rsid w:val="009C6D11"/>
    <w:rsid w:val="00E0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ngorod.ru/administratsiya/deyatelnost/munitsipalnye-zakazy/munitsipalnye-zakazy/" TargetMode="Externa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2025-08-11T07:20:00Z</dcterms:created>
  <dcterms:modified xsi:type="dcterms:W3CDTF">2025-08-11T07:20:00Z</dcterms:modified>
</cp:coreProperties>
</file>